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D5DB5" w14:textId="493D832F" w:rsidR="00D85B9F" w:rsidRDefault="0079109D" w:rsidP="005C6958">
      <w:pPr>
        <w:spacing w:before="120" w:after="0"/>
        <w:rPr>
          <w:b/>
          <w:u w:val="single"/>
        </w:rPr>
      </w:pPr>
      <w:r w:rsidRPr="00075BE7">
        <w:rPr>
          <w:noProof/>
        </w:rPr>
        <mc:AlternateContent>
          <mc:Choice Requires="wps">
            <w:drawing>
              <wp:anchor distT="0" distB="0" distL="114300" distR="114300" simplePos="0" relativeHeight="251661312" behindDoc="0" locked="0" layoutInCell="1" allowOverlap="1" wp14:anchorId="17A1B09F" wp14:editId="3C94CF4D">
                <wp:simplePos x="0" y="0"/>
                <wp:positionH relativeFrom="column">
                  <wp:posOffset>-72054</wp:posOffset>
                </wp:positionH>
                <wp:positionV relativeFrom="paragraph">
                  <wp:posOffset>-797859</wp:posOffset>
                </wp:positionV>
                <wp:extent cx="6572026" cy="1311910"/>
                <wp:effectExtent l="0" t="0" r="635" b="2540"/>
                <wp:wrapNone/>
                <wp:docPr id="6" name="Rectangle 5"/>
                <wp:cNvGraphicFramePr/>
                <a:graphic xmlns:a="http://schemas.openxmlformats.org/drawingml/2006/main">
                  <a:graphicData uri="http://schemas.microsoft.com/office/word/2010/wordprocessingShape">
                    <wps:wsp>
                      <wps:cNvSpPr/>
                      <wps:spPr>
                        <a:xfrm>
                          <a:off x="0" y="0"/>
                          <a:ext cx="6572026" cy="1311910"/>
                        </a:xfrm>
                        <a:prstGeom prst="rect">
                          <a:avLst/>
                        </a:prstGeom>
                        <a:gradFill flip="none" rotWithShape="1">
                          <a:gsLst>
                            <a:gs pos="0">
                              <a:srgbClr val="7030A0">
                                <a:shade val="30000"/>
                                <a:satMod val="115000"/>
                              </a:srgbClr>
                            </a:gs>
                            <a:gs pos="80000">
                              <a:srgbClr val="7030A0">
                                <a:shade val="67500"/>
                                <a:satMod val="115000"/>
                              </a:srgbClr>
                            </a:gs>
                            <a:gs pos="100000">
                              <a:schemeClr val="bg1"/>
                            </a:gs>
                          </a:gsLst>
                          <a:lin ang="10800000" scaled="1"/>
                          <a:tileRect/>
                        </a:gradFill>
                      </wps:spPr>
                      <wps:txbx>
                        <w:txbxContent>
                          <w:p w14:paraId="5FF097F0" w14:textId="63E99E81" w:rsidR="001D0C51" w:rsidRDefault="0079109D" w:rsidP="0079109D">
                            <w:pPr>
                              <w:pStyle w:val="NormalWeb"/>
                              <w:spacing w:before="0" w:beforeAutospacing="0" w:after="0" w:afterAutospacing="0"/>
                              <w:ind w:left="720" w:firstLine="720"/>
                              <w:rPr>
                                <w:rFonts w:ascii="Agency FB" w:hAnsi="Agency FB" w:cstheme="minorBidi"/>
                                <w:color w:val="00B0F0"/>
                                <w:kern w:val="24"/>
                                <w:sz w:val="54"/>
                                <w:szCs w:val="54"/>
                              </w:rPr>
                            </w:pPr>
                            <w:r>
                              <w:rPr>
                                <w:rFonts w:ascii="Agency FB" w:hAnsi="Agency FB" w:cstheme="minorBidi"/>
                                <w:color w:val="FFFFFF" w:themeColor="background1"/>
                                <w:kern w:val="24"/>
                                <w:sz w:val="54"/>
                                <w:szCs w:val="54"/>
                              </w:rPr>
                              <w:t xml:space="preserve">      </w:t>
                            </w:r>
                            <w:proofErr w:type="spellStart"/>
                            <w:r w:rsidR="00C206B7" w:rsidRPr="00CA243A">
                              <w:rPr>
                                <w:rFonts w:ascii="Agency FB" w:hAnsi="Agency FB" w:cstheme="minorBidi"/>
                                <w:color w:val="FFFFFF" w:themeColor="background1"/>
                                <w:kern w:val="24"/>
                                <w:sz w:val="54"/>
                                <w:szCs w:val="54"/>
                              </w:rPr>
                              <w:t>Innovate</w:t>
                            </w:r>
                            <w:r w:rsidR="00C206B7" w:rsidRPr="00CA243A">
                              <w:rPr>
                                <w:rFonts w:ascii="Agency FB" w:hAnsi="Agency FB" w:cstheme="minorBidi"/>
                                <w:color w:val="00B0F0"/>
                                <w:kern w:val="24"/>
                                <w:sz w:val="54"/>
                                <w:szCs w:val="54"/>
                              </w:rPr>
                              <w:t>HER</w:t>
                            </w:r>
                            <w:proofErr w:type="spellEnd"/>
                            <w:r w:rsidR="005402F9" w:rsidRPr="00CA243A">
                              <w:rPr>
                                <w:rFonts w:ascii="Agency FB" w:hAnsi="Agency FB" w:cstheme="minorBidi"/>
                                <w:color w:val="00B0F0"/>
                                <w:kern w:val="24"/>
                                <w:sz w:val="54"/>
                                <w:szCs w:val="54"/>
                              </w:rPr>
                              <w:t xml:space="preserve"> </w:t>
                            </w:r>
                            <w:r>
                              <w:rPr>
                                <w:rFonts w:ascii="Agency FB" w:hAnsi="Agency FB" w:cstheme="minorBidi"/>
                                <w:color w:val="FFFFFF" w:themeColor="background1"/>
                                <w:kern w:val="24"/>
                                <w:sz w:val="54"/>
                                <w:szCs w:val="54"/>
                              </w:rPr>
                              <w:t>2017</w:t>
                            </w:r>
                            <w:r w:rsidR="009228FD" w:rsidRPr="00CA243A">
                              <w:rPr>
                                <w:rFonts w:ascii="Agency FB" w:hAnsi="Agency FB" w:cstheme="minorBidi"/>
                                <w:color w:val="FFFFFF" w:themeColor="background1"/>
                                <w:kern w:val="24"/>
                                <w:sz w:val="54"/>
                                <w:szCs w:val="54"/>
                              </w:rPr>
                              <w:t>:</w:t>
                            </w:r>
                            <w:r w:rsidR="00BC493A" w:rsidRPr="00CA243A">
                              <w:rPr>
                                <w:rFonts w:ascii="Agency FB" w:hAnsi="Agency FB" w:cstheme="minorBidi"/>
                                <w:color w:val="00B0F0"/>
                                <w:kern w:val="24"/>
                                <w:sz w:val="54"/>
                                <w:szCs w:val="54"/>
                              </w:rPr>
                              <w:t xml:space="preserve"> </w:t>
                            </w:r>
                          </w:p>
                          <w:p w14:paraId="36B376BB" w14:textId="2C01B71E" w:rsidR="00BC493A" w:rsidRPr="00CA243A" w:rsidRDefault="001D0C51" w:rsidP="0079109D">
                            <w:pPr>
                              <w:pStyle w:val="NormalWeb"/>
                              <w:spacing w:before="0" w:beforeAutospacing="0" w:after="0" w:afterAutospacing="0"/>
                              <w:ind w:left="720"/>
                              <w:rPr>
                                <w:color w:val="FFFFFF" w:themeColor="background1"/>
                                <w:sz w:val="54"/>
                                <w:szCs w:val="54"/>
                              </w:rPr>
                            </w:pPr>
                            <w:r w:rsidRPr="00CA243A">
                              <w:rPr>
                                <w:rFonts w:ascii="Agency FB" w:hAnsi="Agency FB" w:cstheme="minorBidi"/>
                                <w:color w:val="FFFFFF" w:themeColor="background1"/>
                                <w:kern w:val="24"/>
                                <w:sz w:val="54"/>
                                <w:szCs w:val="54"/>
                              </w:rPr>
                              <w:t>Innovating for Women Business Challenge</w:t>
                            </w:r>
                          </w:p>
                          <w:p w14:paraId="1DDEAC18" w14:textId="0833B2CA" w:rsidR="00BC493A" w:rsidRPr="00075BE7" w:rsidRDefault="00BC493A" w:rsidP="0079109D">
                            <w:pPr>
                              <w:pStyle w:val="NormalWeb"/>
                              <w:spacing w:before="0" w:beforeAutospacing="0" w:after="0" w:afterAutospacing="0"/>
                              <w:ind w:left="720" w:firstLine="720"/>
                              <w:rPr>
                                <w:sz w:val="56"/>
                                <w:szCs w:val="56"/>
                              </w:rPr>
                            </w:pPr>
                            <w:r>
                              <w:rPr>
                                <w:rFonts w:ascii="Agency FB" w:hAnsi="Agency FB" w:cstheme="minorBidi"/>
                                <w:color w:val="FFFFFF" w:themeColor="background1"/>
                                <w:kern w:val="24"/>
                                <w:sz w:val="56"/>
                                <w:szCs w:val="56"/>
                              </w:rPr>
                              <w:t>Frequently Asked Questions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65pt;margin-top:-62.8pt;width:517.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" fillcolor="#3f1260" stroked="f">
                <v:fill color2="white [3212]" rotate="t" angle="270" colors="0 #3f1260;52429f #5e1f8d;1 white" focus="100%" type="gradient"/>
                <v:textbox>
                  <w:txbxContent>
                    <w:p w14:paraId="5FF097F0" w14:textId="63E99E81" w:rsidR="001D0C51" w:rsidRDefault="0079109D" w:rsidP="0079109D">
                      <w:pPr>
                        <w:pStyle w:val="NormalWeb"/>
                        <w:spacing w:before="0" w:beforeAutospacing="0" w:after="0" w:afterAutospacing="0"/>
                        <w:ind w:left="720" w:firstLine="720"/>
                        <w:rPr>
                          <w:rFonts w:ascii="Agency FB" w:hAnsi="Agency FB" w:cstheme="minorBidi"/>
                          <w:color w:val="00B0F0"/>
                          <w:kern w:val="24"/>
                          <w:sz w:val="54"/>
                          <w:szCs w:val="54"/>
                        </w:rPr>
                      </w:pPr>
                      <w:r>
                        <w:rPr>
                          <w:rFonts w:ascii="Agency FB" w:hAnsi="Agency FB" w:cstheme="minorBidi"/>
                          <w:color w:val="FFFFFF" w:themeColor="background1"/>
                          <w:kern w:val="24"/>
                          <w:sz w:val="54"/>
                          <w:szCs w:val="54"/>
                        </w:rPr>
                        <w:t xml:space="preserve">      </w:t>
                      </w:r>
                      <w:proofErr w:type="spellStart"/>
                      <w:r w:rsidR="00C206B7" w:rsidRPr="00CA243A">
                        <w:rPr>
                          <w:rFonts w:ascii="Agency FB" w:hAnsi="Agency FB" w:cstheme="minorBidi"/>
                          <w:color w:val="FFFFFF" w:themeColor="background1"/>
                          <w:kern w:val="24"/>
                          <w:sz w:val="54"/>
                          <w:szCs w:val="54"/>
                        </w:rPr>
                        <w:t>Innovate</w:t>
                      </w:r>
                      <w:r w:rsidR="00C206B7" w:rsidRPr="00CA243A">
                        <w:rPr>
                          <w:rFonts w:ascii="Agency FB" w:hAnsi="Agency FB" w:cstheme="minorBidi"/>
                          <w:color w:val="00B0F0"/>
                          <w:kern w:val="24"/>
                          <w:sz w:val="54"/>
                          <w:szCs w:val="54"/>
                        </w:rPr>
                        <w:t>HER</w:t>
                      </w:r>
                      <w:proofErr w:type="spellEnd"/>
                      <w:r w:rsidR="005402F9" w:rsidRPr="00CA243A">
                        <w:rPr>
                          <w:rFonts w:ascii="Agency FB" w:hAnsi="Agency FB" w:cstheme="minorBidi"/>
                          <w:color w:val="00B0F0"/>
                          <w:kern w:val="24"/>
                          <w:sz w:val="54"/>
                          <w:szCs w:val="54"/>
                        </w:rPr>
                        <w:t xml:space="preserve"> </w:t>
                      </w:r>
                      <w:r>
                        <w:rPr>
                          <w:rFonts w:ascii="Agency FB" w:hAnsi="Agency FB" w:cstheme="minorBidi"/>
                          <w:color w:val="FFFFFF" w:themeColor="background1"/>
                          <w:kern w:val="24"/>
                          <w:sz w:val="54"/>
                          <w:szCs w:val="54"/>
                        </w:rPr>
                        <w:t>2017</w:t>
                      </w:r>
                      <w:r w:rsidR="009228FD" w:rsidRPr="00CA243A">
                        <w:rPr>
                          <w:rFonts w:ascii="Agency FB" w:hAnsi="Agency FB" w:cstheme="minorBidi"/>
                          <w:color w:val="FFFFFF" w:themeColor="background1"/>
                          <w:kern w:val="24"/>
                          <w:sz w:val="54"/>
                          <w:szCs w:val="54"/>
                        </w:rPr>
                        <w:t>:</w:t>
                      </w:r>
                      <w:r w:rsidR="00BC493A" w:rsidRPr="00CA243A">
                        <w:rPr>
                          <w:rFonts w:ascii="Agency FB" w:hAnsi="Agency FB" w:cstheme="minorBidi"/>
                          <w:color w:val="00B0F0"/>
                          <w:kern w:val="24"/>
                          <w:sz w:val="54"/>
                          <w:szCs w:val="54"/>
                        </w:rPr>
                        <w:t xml:space="preserve"> </w:t>
                      </w:r>
                    </w:p>
                    <w:p w14:paraId="36B376BB" w14:textId="2C01B71E" w:rsidR="00BC493A" w:rsidRPr="00CA243A" w:rsidRDefault="001D0C51" w:rsidP="0079109D">
                      <w:pPr>
                        <w:pStyle w:val="NormalWeb"/>
                        <w:spacing w:before="0" w:beforeAutospacing="0" w:after="0" w:afterAutospacing="0"/>
                        <w:ind w:left="720"/>
                        <w:rPr>
                          <w:color w:val="FFFFFF" w:themeColor="background1"/>
                          <w:sz w:val="54"/>
                          <w:szCs w:val="54"/>
                        </w:rPr>
                      </w:pPr>
                      <w:r w:rsidRPr="00CA243A">
                        <w:rPr>
                          <w:rFonts w:ascii="Agency FB" w:hAnsi="Agency FB" w:cstheme="minorBidi"/>
                          <w:color w:val="FFFFFF" w:themeColor="background1"/>
                          <w:kern w:val="24"/>
                          <w:sz w:val="54"/>
                          <w:szCs w:val="54"/>
                        </w:rPr>
                        <w:t>Innovating for Women Business Challenge</w:t>
                      </w:r>
                    </w:p>
                    <w:p w14:paraId="1DDEAC18" w14:textId="0833B2CA" w:rsidR="00BC493A" w:rsidRPr="00075BE7" w:rsidRDefault="00BC493A" w:rsidP="0079109D">
                      <w:pPr>
                        <w:pStyle w:val="NormalWeb"/>
                        <w:spacing w:before="0" w:beforeAutospacing="0" w:after="0" w:afterAutospacing="0"/>
                        <w:ind w:left="720" w:firstLine="720"/>
                        <w:rPr>
                          <w:sz w:val="56"/>
                          <w:szCs w:val="56"/>
                        </w:rPr>
                      </w:pPr>
                      <w:r>
                        <w:rPr>
                          <w:rFonts w:ascii="Agency FB" w:hAnsi="Agency FB" w:cstheme="minorBidi"/>
                          <w:color w:val="FFFFFF" w:themeColor="background1"/>
                          <w:kern w:val="24"/>
                          <w:sz w:val="56"/>
                          <w:szCs w:val="56"/>
                        </w:rPr>
                        <w:t>Frequently Asked Questions</w:t>
                      </w:r>
                    </w:p>
                  </w:txbxContent>
                </v:textbox>
              </v:rect>
            </w:pict>
          </mc:Fallback>
        </mc:AlternateContent>
      </w:r>
      <w:r>
        <w:rPr>
          <w:rFonts w:ascii="Helvetica" w:hAnsi="Helvetica" w:cs="Helvetica"/>
          <w:noProof/>
          <w:color w:val="293F7C"/>
        </w:rPr>
        <w:drawing>
          <wp:anchor distT="0" distB="0" distL="114300" distR="114300" simplePos="0" relativeHeight="251659264" behindDoc="1" locked="0" layoutInCell="1" allowOverlap="1" wp14:anchorId="4B796099" wp14:editId="57DE84D4">
            <wp:simplePos x="0" y="0"/>
            <wp:positionH relativeFrom="column">
              <wp:posOffset>-668020</wp:posOffset>
            </wp:positionH>
            <wp:positionV relativeFrom="paragraph">
              <wp:posOffset>-704215</wp:posOffset>
            </wp:positionV>
            <wp:extent cx="1899920" cy="1165225"/>
            <wp:effectExtent l="0" t="0" r="5080" b="0"/>
            <wp:wrapTight wrapText="bothSides">
              <wp:wrapPolygon edited="0">
                <wp:start x="1083" y="0"/>
                <wp:lineTo x="0" y="1766"/>
                <wp:lineTo x="0" y="21188"/>
                <wp:lineTo x="21441" y="21188"/>
                <wp:lineTo x="21441" y="706"/>
                <wp:lineTo x="17543" y="0"/>
                <wp:lineTo x="1083" y="0"/>
              </wp:wrapPolygon>
            </wp:wrapTight>
            <wp:docPr id="16" name="Picture 16" descr="SBA.GOV site - U.S. Small Business Administration">
              <a:hlinkClick xmlns:a="http://schemas.openxmlformats.org/drawingml/2006/main" r:id="rId1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SBA.GOV site - U.S. Small Business Administration">
                      <a:hlinkClick r:id="rId11" tooltip="Home"/>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949B5" w14:textId="6F0F0A4D" w:rsidR="00335C9E" w:rsidRDefault="00335C9E" w:rsidP="005C6958">
      <w:pPr>
        <w:spacing w:before="120" w:after="0"/>
      </w:pPr>
    </w:p>
    <w:p w14:paraId="2B82514D" w14:textId="75C9354E" w:rsidR="001D0C51" w:rsidRDefault="00760C3F" w:rsidP="00760C3F">
      <w:pPr>
        <w:pStyle w:val="ListParagraph"/>
        <w:tabs>
          <w:tab w:val="left" w:pos="8309"/>
        </w:tabs>
        <w:spacing w:before="120" w:after="0" w:line="276" w:lineRule="auto"/>
        <w:contextualSpacing w:val="0"/>
        <w:rPr>
          <w:b/>
        </w:rPr>
      </w:pPr>
      <w:r>
        <w:rPr>
          <w:b/>
        </w:rPr>
        <w:tab/>
      </w:r>
    </w:p>
    <w:p w14:paraId="389D5DBA" w14:textId="6879998C" w:rsidR="00195E11" w:rsidRPr="00C964D0" w:rsidRDefault="00195E11" w:rsidP="005C6958">
      <w:pPr>
        <w:pStyle w:val="ListParagraph"/>
        <w:numPr>
          <w:ilvl w:val="0"/>
          <w:numId w:val="7"/>
        </w:numPr>
        <w:spacing w:before="120" w:after="0" w:line="276" w:lineRule="auto"/>
        <w:contextualSpacing w:val="0"/>
        <w:rPr>
          <w:b/>
        </w:rPr>
      </w:pPr>
      <w:r w:rsidRPr="00C964D0">
        <w:rPr>
          <w:b/>
        </w:rPr>
        <w:t xml:space="preserve">What is the </w:t>
      </w:r>
      <w:r w:rsidR="0000006A" w:rsidRPr="00C964D0">
        <w:rPr>
          <w:b/>
        </w:rPr>
        <w:t xml:space="preserve">purpose of the </w:t>
      </w:r>
      <w:r w:rsidR="008D501B">
        <w:rPr>
          <w:b/>
        </w:rPr>
        <w:t>Challenge</w:t>
      </w:r>
      <w:r w:rsidRPr="00C964D0">
        <w:rPr>
          <w:b/>
        </w:rPr>
        <w:t>?</w:t>
      </w:r>
    </w:p>
    <w:p w14:paraId="026917E8" w14:textId="1AC864EF" w:rsidR="00D84A0F" w:rsidRDefault="005402F9" w:rsidP="005C6958">
      <w:pPr>
        <w:pStyle w:val="ListParagraph"/>
        <w:numPr>
          <w:ilvl w:val="0"/>
          <w:numId w:val="4"/>
        </w:numPr>
        <w:spacing w:before="120" w:after="0" w:line="276" w:lineRule="auto"/>
        <w:ind w:left="900" w:hanging="180"/>
        <w:contextualSpacing w:val="0"/>
      </w:pPr>
      <w:r>
        <w:t xml:space="preserve">The SBA </w:t>
      </w:r>
      <w:r w:rsidR="001D0C51">
        <w:t>launched</w:t>
      </w:r>
      <w:r>
        <w:t xml:space="preserve"> the </w:t>
      </w:r>
      <w:r w:rsidR="001D0C51">
        <w:t>first</w:t>
      </w:r>
      <w:r>
        <w:t xml:space="preserve"> </w:t>
      </w:r>
      <w:proofErr w:type="spellStart"/>
      <w:r>
        <w:t>InnovateHER</w:t>
      </w:r>
      <w:proofErr w:type="spellEnd"/>
      <w:r>
        <w:t xml:space="preserve"> Challenge in </w:t>
      </w:r>
      <w:r w:rsidR="001D0C51">
        <w:t>February</w:t>
      </w:r>
      <w:r>
        <w:t xml:space="preserve"> 2015 </w:t>
      </w:r>
      <w:r w:rsidR="001D0C51">
        <w:t>with the goal of</w:t>
      </w:r>
      <w:r>
        <w:t xml:space="preserve"> unearth</w:t>
      </w:r>
      <w:r w:rsidR="001D0C51">
        <w:t>ing</w:t>
      </w:r>
      <w:r>
        <w:t xml:space="preserve"> </w:t>
      </w:r>
      <w:r w:rsidR="00D84A0F">
        <w:t>products</w:t>
      </w:r>
      <w:r w:rsidR="00CD68F8">
        <w:t xml:space="preserve"> and</w:t>
      </w:r>
      <w:r w:rsidR="001B7C8A">
        <w:t xml:space="preserve"> services</w:t>
      </w:r>
      <w:r w:rsidR="002626EE">
        <w:t xml:space="preserve"> </w:t>
      </w:r>
      <w:r>
        <w:t xml:space="preserve">across the U.S. </w:t>
      </w:r>
      <w:r w:rsidR="00D84A0F">
        <w:t xml:space="preserve">that help impact and empower the lives of women and families. </w:t>
      </w:r>
    </w:p>
    <w:p w14:paraId="55851E9B" w14:textId="4EA79B3F" w:rsidR="00D84A0F" w:rsidRPr="004007A2" w:rsidRDefault="00D84A0F" w:rsidP="005C6958">
      <w:pPr>
        <w:pStyle w:val="ListParagraph"/>
        <w:numPr>
          <w:ilvl w:val="0"/>
          <w:numId w:val="4"/>
        </w:numPr>
        <w:spacing w:before="120" w:after="0" w:line="276" w:lineRule="auto"/>
        <w:ind w:left="900" w:hanging="180"/>
        <w:contextualSpacing w:val="0"/>
        <w:rPr>
          <w:b/>
        </w:rPr>
      </w:pPr>
      <w:r>
        <w:t xml:space="preserve">We know that our workforce looks very different from 50 years ago. Women now make up nearly half of the labor force and play a critical role in our nation’s economic prosperity. Most children live in households where all parents work. And as our population ages, families are increasingly caring for aging parents while balancing the needs of work and home. </w:t>
      </w:r>
    </w:p>
    <w:p w14:paraId="389D5DBC" w14:textId="54574190" w:rsidR="00C964D0" w:rsidRPr="00751B49" w:rsidRDefault="00D84A0F" w:rsidP="00751B49">
      <w:pPr>
        <w:pStyle w:val="ListParagraph"/>
        <w:numPr>
          <w:ilvl w:val="0"/>
          <w:numId w:val="4"/>
        </w:numPr>
        <w:spacing w:before="120" w:after="0" w:line="276" w:lineRule="auto"/>
        <w:ind w:left="900" w:hanging="180"/>
        <w:contextualSpacing w:val="0"/>
        <w:rPr>
          <w:b/>
        </w:rPr>
      </w:pPr>
      <w:r>
        <w:t>As the demands on women and families grow, the need for products</w:t>
      </w:r>
      <w:r w:rsidR="002626EE">
        <w:t xml:space="preserve"> and</w:t>
      </w:r>
      <w:r>
        <w:t xml:space="preserve"> services that address these unique challenges increases. </w:t>
      </w:r>
      <w:r w:rsidR="00F06EC4">
        <w:t>The</w:t>
      </w:r>
      <w:r w:rsidR="005402F9">
        <w:t xml:space="preserve"> </w:t>
      </w:r>
      <w:proofErr w:type="spellStart"/>
      <w:r w:rsidR="005402F9">
        <w:t>InnovateHER</w:t>
      </w:r>
      <w:proofErr w:type="spellEnd"/>
      <w:r w:rsidR="005402F9">
        <w:t xml:space="preserve"> C</w:t>
      </w:r>
      <w:r>
        <w:t>hallenge provide</w:t>
      </w:r>
      <w:r w:rsidR="005402F9">
        <w:t>s</w:t>
      </w:r>
      <w:r>
        <w:t xml:space="preserve"> that platform.</w:t>
      </w:r>
    </w:p>
    <w:p w14:paraId="41D80C65" w14:textId="731DC9C1" w:rsidR="00D84A0F" w:rsidRDefault="00D84A0F" w:rsidP="005C6958">
      <w:pPr>
        <w:pStyle w:val="ListParagraph"/>
        <w:numPr>
          <w:ilvl w:val="0"/>
          <w:numId w:val="7"/>
        </w:numPr>
        <w:spacing w:before="120" w:after="0" w:line="276" w:lineRule="auto"/>
        <w:contextualSpacing w:val="0"/>
        <w:rPr>
          <w:b/>
        </w:rPr>
      </w:pPr>
      <w:r>
        <w:rPr>
          <w:b/>
        </w:rPr>
        <w:t xml:space="preserve">What are the </w:t>
      </w:r>
      <w:r w:rsidR="008D501B">
        <w:rPr>
          <w:b/>
        </w:rPr>
        <w:t>Challenge</w:t>
      </w:r>
      <w:r>
        <w:rPr>
          <w:b/>
        </w:rPr>
        <w:t xml:space="preserve"> criteria?</w:t>
      </w:r>
    </w:p>
    <w:p w14:paraId="4E750A9E" w14:textId="08200AC5" w:rsidR="001D0C51" w:rsidRDefault="00D84A0F" w:rsidP="005C6958">
      <w:pPr>
        <w:pStyle w:val="ListParagraph"/>
        <w:numPr>
          <w:ilvl w:val="0"/>
          <w:numId w:val="4"/>
        </w:numPr>
        <w:spacing w:before="120" w:after="0" w:line="276" w:lineRule="auto"/>
        <w:ind w:left="900" w:hanging="180"/>
        <w:contextualSpacing w:val="0"/>
        <w:rPr>
          <w:rFonts w:cstheme="minorHAnsi"/>
          <w:color w:val="000000" w:themeColor="text1"/>
        </w:rPr>
      </w:pPr>
      <w:r w:rsidRPr="004007A2">
        <w:rPr>
          <w:rFonts w:cstheme="minorHAnsi"/>
          <w:color w:val="000000" w:themeColor="text1"/>
        </w:rPr>
        <w:t>The SBA is looking for entrepreneurs to create a product</w:t>
      </w:r>
      <w:r w:rsidR="00CD68F8">
        <w:rPr>
          <w:rFonts w:cstheme="minorHAnsi"/>
          <w:color w:val="000000" w:themeColor="text1"/>
        </w:rPr>
        <w:t xml:space="preserve"> or service</w:t>
      </w:r>
      <w:r w:rsidR="002626EE">
        <w:rPr>
          <w:rFonts w:cstheme="minorHAnsi"/>
          <w:color w:val="000000" w:themeColor="text1"/>
        </w:rPr>
        <w:t xml:space="preserve"> </w:t>
      </w:r>
      <w:r w:rsidRPr="004007A2">
        <w:rPr>
          <w:rFonts w:cstheme="minorHAnsi"/>
          <w:color w:val="000000" w:themeColor="text1"/>
        </w:rPr>
        <w:t xml:space="preserve">that </w:t>
      </w:r>
      <w:r w:rsidR="001D0C51">
        <w:rPr>
          <w:rFonts w:cstheme="minorHAnsi"/>
          <w:color w:val="000000" w:themeColor="text1"/>
        </w:rPr>
        <w:t xml:space="preserve">meets the following three </w:t>
      </w:r>
      <w:r w:rsidR="005C6958">
        <w:rPr>
          <w:rFonts w:cstheme="minorHAnsi"/>
          <w:color w:val="000000" w:themeColor="text1"/>
        </w:rPr>
        <w:t xml:space="preserve">(3) </w:t>
      </w:r>
      <w:r w:rsidR="001D0C51">
        <w:rPr>
          <w:rFonts w:cstheme="minorHAnsi"/>
          <w:color w:val="000000" w:themeColor="text1"/>
        </w:rPr>
        <w:t>criteria:</w:t>
      </w:r>
    </w:p>
    <w:p w14:paraId="3F62E592" w14:textId="77777777" w:rsidR="001D0C51" w:rsidRDefault="00D84A0F" w:rsidP="005C6958">
      <w:pPr>
        <w:pStyle w:val="ListParagraph"/>
        <w:numPr>
          <w:ilvl w:val="0"/>
          <w:numId w:val="28"/>
        </w:numPr>
        <w:spacing w:before="120" w:after="0" w:line="276" w:lineRule="auto"/>
        <w:contextualSpacing w:val="0"/>
        <w:rPr>
          <w:rFonts w:cstheme="minorHAnsi"/>
          <w:color w:val="000000" w:themeColor="text1"/>
        </w:rPr>
      </w:pPr>
      <w:proofErr w:type="gramStart"/>
      <w:r w:rsidRPr="004007A2">
        <w:rPr>
          <w:rFonts w:cstheme="minorHAnsi"/>
          <w:color w:val="000000" w:themeColor="text1"/>
        </w:rPr>
        <w:t>has</w:t>
      </w:r>
      <w:proofErr w:type="gramEnd"/>
      <w:r w:rsidRPr="004007A2">
        <w:rPr>
          <w:rFonts w:cstheme="minorHAnsi"/>
          <w:color w:val="000000" w:themeColor="text1"/>
        </w:rPr>
        <w:t xml:space="preserve"> a measurable impact on the lives of women and families (30%); </w:t>
      </w:r>
    </w:p>
    <w:p w14:paraId="3DF8388B" w14:textId="77777777" w:rsidR="001D0C51" w:rsidRPr="00CA243A" w:rsidRDefault="00D84A0F" w:rsidP="005C6958">
      <w:pPr>
        <w:pStyle w:val="ListParagraph"/>
        <w:numPr>
          <w:ilvl w:val="0"/>
          <w:numId w:val="28"/>
        </w:numPr>
        <w:spacing w:before="120" w:after="0" w:line="276" w:lineRule="auto"/>
        <w:contextualSpacing w:val="0"/>
        <w:rPr>
          <w:rFonts w:cstheme="minorHAnsi"/>
          <w:color w:val="000000" w:themeColor="text1"/>
        </w:rPr>
      </w:pPr>
      <w:r w:rsidRPr="004007A2">
        <w:rPr>
          <w:rFonts w:cstheme="minorHAnsi"/>
          <w:color w:val="000000" w:themeColor="text1"/>
        </w:rPr>
        <w:t xml:space="preserve">has the potential for commercialization (40%); </w:t>
      </w:r>
      <w:r w:rsidRPr="00794B5D">
        <w:rPr>
          <w:rFonts w:cstheme="minorHAnsi"/>
          <w:b/>
          <w:color w:val="000000" w:themeColor="text1"/>
        </w:rPr>
        <w:t>and</w:t>
      </w:r>
    </w:p>
    <w:p w14:paraId="33FC3F3F" w14:textId="7E4856C5" w:rsidR="00D84A0F" w:rsidRPr="00751B49" w:rsidRDefault="00D84A0F" w:rsidP="00751B49">
      <w:pPr>
        <w:pStyle w:val="ListParagraph"/>
        <w:numPr>
          <w:ilvl w:val="0"/>
          <w:numId w:val="28"/>
        </w:numPr>
        <w:spacing w:before="120" w:after="0" w:line="276" w:lineRule="auto"/>
        <w:contextualSpacing w:val="0"/>
        <w:rPr>
          <w:rFonts w:cstheme="minorHAnsi"/>
          <w:color w:val="000000" w:themeColor="text1"/>
        </w:rPr>
      </w:pPr>
      <w:proofErr w:type="gramStart"/>
      <w:r w:rsidRPr="004007A2">
        <w:rPr>
          <w:rFonts w:cstheme="minorHAnsi"/>
          <w:color w:val="000000" w:themeColor="text1"/>
        </w:rPr>
        <w:t>fills</w:t>
      </w:r>
      <w:proofErr w:type="gramEnd"/>
      <w:r w:rsidRPr="004007A2">
        <w:rPr>
          <w:rFonts w:cstheme="minorHAnsi"/>
          <w:color w:val="000000" w:themeColor="text1"/>
        </w:rPr>
        <w:t xml:space="preserve"> a need in the marketplace (30%).</w:t>
      </w:r>
    </w:p>
    <w:p w14:paraId="389D5DBD" w14:textId="7A6AFAB1" w:rsidR="009308C6" w:rsidRPr="00CA243A" w:rsidRDefault="009308C6" w:rsidP="005C6958">
      <w:pPr>
        <w:pStyle w:val="ListParagraph"/>
        <w:numPr>
          <w:ilvl w:val="0"/>
          <w:numId w:val="7"/>
        </w:numPr>
        <w:spacing w:before="120" w:after="0" w:line="276" w:lineRule="auto"/>
        <w:contextualSpacing w:val="0"/>
        <w:rPr>
          <w:b/>
        </w:rPr>
      </w:pPr>
      <w:r w:rsidRPr="00CA243A">
        <w:rPr>
          <w:b/>
        </w:rPr>
        <w:t xml:space="preserve">How does the </w:t>
      </w:r>
      <w:r w:rsidR="008D501B" w:rsidRPr="00CA243A">
        <w:rPr>
          <w:b/>
        </w:rPr>
        <w:t>Challenge</w:t>
      </w:r>
      <w:r w:rsidRPr="00CA243A">
        <w:rPr>
          <w:b/>
        </w:rPr>
        <w:t xml:space="preserve"> work?</w:t>
      </w:r>
    </w:p>
    <w:p w14:paraId="0FE141CD" w14:textId="0C9481AE" w:rsidR="00F06EC4" w:rsidRPr="004007A2" w:rsidRDefault="00083141" w:rsidP="005C6958">
      <w:pPr>
        <w:pStyle w:val="ListParagraph"/>
        <w:numPr>
          <w:ilvl w:val="0"/>
          <w:numId w:val="19"/>
        </w:numPr>
        <w:spacing w:before="120" w:after="0" w:line="276" w:lineRule="auto"/>
        <w:ind w:left="900" w:hanging="180"/>
        <w:contextualSpacing w:val="0"/>
      </w:pPr>
      <w:r w:rsidRPr="005402F9">
        <w:rPr>
          <w:rFonts w:eastAsia="Times New Roman" w:cstheme="minorHAnsi"/>
        </w:rPr>
        <w:t xml:space="preserve">The </w:t>
      </w:r>
      <w:r w:rsidR="00C165C4" w:rsidRPr="005402F9">
        <w:rPr>
          <w:rFonts w:eastAsia="Times New Roman" w:cstheme="minorHAnsi"/>
        </w:rPr>
        <w:t xml:space="preserve">Challenge will take the form of local competitions that will be run across the country </w:t>
      </w:r>
      <w:r w:rsidR="005402F9" w:rsidRPr="005402F9">
        <w:rPr>
          <w:rFonts w:eastAsia="Times New Roman" w:cstheme="minorHAnsi"/>
        </w:rPr>
        <w:t xml:space="preserve">beginning as early as </w:t>
      </w:r>
      <w:r w:rsidR="0079109D" w:rsidRPr="004B547A">
        <w:rPr>
          <w:rFonts w:eastAsia="Times New Roman" w:cstheme="minorHAnsi"/>
          <w:b/>
        </w:rPr>
        <w:t>December 29</w:t>
      </w:r>
      <w:r w:rsidR="0079109D">
        <w:rPr>
          <w:rFonts w:eastAsia="Times New Roman" w:cstheme="minorHAnsi"/>
        </w:rPr>
        <w:t>, 2016</w:t>
      </w:r>
      <w:r w:rsidR="005C6958">
        <w:rPr>
          <w:rFonts w:eastAsia="Times New Roman" w:cstheme="minorHAnsi"/>
        </w:rPr>
        <w:t xml:space="preserve"> </w:t>
      </w:r>
      <w:r w:rsidR="005402F9" w:rsidRPr="005402F9">
        <w:rPr>
          <w:rFonts w:eastAsia="Times New Roman" w:cstheme="minorHAnsi"/>
        </w:rPr>
        <w:t xml:space="preserve">and ending no later than </w:t>
      </w:r>
      <w:r w:rsidR="00985403" w:rsidRPr="00985403">
        <w:rPr>
          <w:rFonts w:eastAsia="Times New Roman" w:cstheme="minorHAnsi"/>
          <w:b/>
        </w:rPr>
        <w:t>June 3</w:t>
      </w:r>
      <w:r w:rsidR="0079109D" w:rsidRPr="00985403">
        <w:rPr>
          <w:rFonts w:eastAsia="Times New Roman" w:cstheme="minorHAnsi"/>
          <w:b/>
        </w:rPr>
        <w:t>, 2017</w:t>
      </w:r>
      <w:r w:rsidR="005402F9" w:rsidRPr="005402F9">
        <w:rPr>
          <w:rFonts w:eastAsia="Times New Roman" w:cstheme="minorHAnsi"/>
        </w:rPr>
        <w:t xml:space="preserve">.  These local competitions will be hosted by </w:t>
      </w:r>
      <w:r w:rsidR="00C165C4" w:rsidRPr="005402F9">
        <w:rPr>
          <w:rFonts w:eastAsia="Times New Roman" w:cstheme="minorHAnsi"/>
        </w:rPr>
        <w:t>organizations such as universities</w:t>
      </w:r>
      <w:r w:rsidR="005C6958">
        <w:rPr>
          <w:rFonts w:eastAsia="Times New Roman" w:cstheme="minorHAnsi"/>
        </w:rPr>
        <w:t xml:space="preserve"> and colleges</w:t>
      </w:r>
      <w:r w:rsidR="00C165C4" w:rsidRPr="005402F9">
        <w:rPr>
          <w:rFonts w:eastAsia="Times New Roman" w:cstheme="minorHAnsi"/>
        </w:rPr>
        <w:t xml:space="preserve">, </w:t>
      </w:r>
      <w:r w:rsidR="005402F9">
        <w:rPr>
          <w:rFonts w:eastAsia="Times New Roman" w:cstheme="minorHAnsi"/>
        </w:rPr>
        <w:t xml:space="preserve">incubators, </w:t>
      </w:r>
      <w:r w:rsidR="00C165C4" w:rsidRPr="005402F9">
        <w:rPr>
          <w:rFonts w:eastAsia="Times New Roman" w:cstheme="minorHAnsi"/>
        </w:rPr>
        <w:t xml:space="preserve">accelerators, clusters, scale-up communities, SBA Resource Partners. </w:t>
      </w:r>
      <w:r w:rsidR="005402F9" w:rsidRPr="005402F9">
        <w:rPr>
          <w:rFonts w:eastAsia="Times New Roman" w:cstheme="minorHAnsi"/>
        </w:rPr>
        <w:t xml:space="preserve"> </w:t>
      </w:r>
      <w:r w:rsidR="007E6D06" w:rsidRPr="00CA243A">
        <w:rPr>
          <w:rFonts w:eastAsia="Times New Roman" w:cstheme="minorHAnsi"/>
          <w:i/>
        </w:rPr>
        <w:t>See</w:t>
      </w:r>
      <w:r w:rsidR="007E6D06">
        <w:rPr>
          <w:rFonts w:eastAsia="Times New Roman" w:cstheme="minorHAnsi"/>
        </w:rPr>
        <w:t xml:space="preserve"> </w:t>
      </w:r>
      <w:r w:rsidR="007E6D06" w:rsidRPr="00CA243A">
        <w:rPr>
          <w:rFonts w:eastAsia="Times New Roman" w:cstheme="minorHAnsi"/>
          <w:i/>
        </w:rPr>
        <w:t xml:space="preserve">Question </w:t>
      </w:r>
      <w:r w:rsidR="00887A10">
        <w:rPr>
          <w:rFonts w:eastAsia="Times New Roman" w:cstheme="minorHAnsi"/>
          <w:i/>
        </w:rPr>
        <w:t>14</w:t>
      </w:r>
      <w:r w:rsidR="007E6D06">
        <w:rPr>
          <w:rFonts w:eastAsia="Times New Roman" w:cstheme="minorHAnsi"/>
        </w:rPr>
        <w:t xml:space="preserve"> </w:t>
      </w:r>
      <w:r w:rsidR="00F06EC4">
        <w:rPr>
          <w:rFonts w:eastAsia="Times New Roman" w:cstheme="minorHAnsi"/>
        </w:rPr>
        <w:t xml:space="preserve">for more information </w:t>
      </w:r>
      <w:r w:rsidR="007E6D06">
        <w:rPr>
          <w:rFonts w:eastAsia="Times New Roman" w:cstheme="minorHAnsi"/>
        </w:rPr>
        <w:t xml:space="preserve">if </w:t>
      </w:r>
      <w:r w:rsidR="00F06EC4">
        <w:rPr>
          <w:rFonts w:eastAsia="Times New Roman" w:cstheme="minorHAnsi"/>
        </w:rPr>
        <w:t>your organization is</w:t>
      </w:r>
      <w:r w:rsidR="007E6D06">
        <w:rPr>
          <w:rFonts w:eastAsia="Times New Roman" w:cstheme="minorHAnsi"/>
        </w:rPr>
        <w:t xml:space="preserve"> interested in hosting a local competition.</w:t>
      </w:r>
      <w:r w:rsidR="00F06EC4">
        <w:rPr>
          <w:rFonts w:eastAsia="Times New Roman" w:cstheme="minorHAnsi"/>
        </w:rPr>
        <w:t xml:space="preserve">  All host organizations must be approved by SBA, and all local </w:t>
      </w:r>
      <w:proofErr w:type="spellStart"/>
      <w:r w:rsidR="00F06EC4">
        <w:rPr>
          <w:rFonts w:eastAsia="Times New Roman" w:cstheme="minorHAnsi"/>
        </w:rPr>
        <w:t>InnovateHER</w:t>
      </w:r>
      <w:proofErr w:type="spellEnd"/>
      <w:r w:rsidR="00F06EC4">
        <w:rPr>
          <w:rFonts w:eastAsia="Times New Roman" w:cstheme="minorHAnsi"/>
        </w:rPr>
        <w:t xml:space="preserve"> competitions must</w:t>
      </w:r>
      <w:r w:rsidR="00F06EC4" w:rsidRPr="00F06EC4">
        <w:t xml:space="preserve"> </w:t>
      </w:r>
      <w:r w:rsidR="00F06EC4">
        <w:t>be</w:t>
      </w:r>
      <w:r w:rsidR="00F06EC4" w:rsidRPr="000245BA">
        <w:t xml:space="preserve"> conducted in a manner that is consistent with the </w:t>
      </w:r>
      <w:hyperlink r:id="rId13" w:history="1">
        <w:r w:rsidR="00F06EC4" w:rsidRPr="00EF6E6E">
          <w:rPr>
            <w:rStyle w:val="Hyperlink"/>
          </w:rPr>
          <w:t>Challenge Rules</w:t>
        </w:r>
      </w:hyperlink>
      <w:r w:rsidR="00F06EC4">
        <w:t xml:space="preserve"> as defined by SBA</w:t>
      </w:r>
      <w:r w:rsidR="00F06EC4">
        <w:rPr>
          <w:rFonts w:eastAsia="Times New Roman" w:cstheme="minorHAnsi"/>
        </w:rPr>
        <w:t>.</w:t>
      </w:r>
    </w:p>
    <w:p w14:paraId="0D0C3775" w14:textId="3D79BABB" w:rsidR="00C165C4" w:rsidRPr="004007A2" w:rsidRDefault="00C165C4" w:rsidP="005C6958">
      <w:pPr>
        <w:pStyle w:val="ListParagraph"/>
        <w:numPr>
          <w:ilvl w:val="0"/>
          <w:numId w:val="4"/>
        </w:numPr>
        <w:spacing w:before="120" w:after="0" w:line="276" w:lineRule="auto"/>
        <w:ind w:left="907" w:hanging="187"/>
        <w:contextualSpacing w:val="0"/>
      </w:pPr>
      <w:r w:rsidRPr="005402F9">
        <w:rPr>
          <w:rFonts w:eastAsia="Times New Roman" w:cstheme="minorHAnsi"/>
        </w:rPr>
        <w:t xml:space="preserve">Following the completion of the local competitions, </w:t>
      </w:r>
      <w:r w:rsidR="00F06EC4">
        <w:rPr>
          <w:rFonts w:eastAsia="Times New Roman" w:cstheme="minorHAnsi"/>
        </w:rPr>
        <w:t xml:space="preserve">but </w:t>
      </w:r>
      <w:r w:rsidR="00F06EC4" w:rsidRPr="00CA243A">
        <w:rPr>
          <w:rFonts w:eastAsia="Times New Roman" w:cstheme="minorHAnsi"/>
          <w:b/>
        </w:rPr>
        <w:t xml:space="preserve">no later than </w:t>
      </w:r>
      <w:r w:rsidR="00985403">
        <w:rPr>
          <w:rFonts w:eastAsia="Times New Roman" w:cstheme="minorHAnsi"/>
          <w:b/>
        </w:rPr>
        <w:t>June 3</w:t>
      </w:r>
      <w:r w:rsidR="0079109D">
        <w:rPr>
          <w:rFonts w:eastAsia="Times New Roman" w:cstheme="minorHAnsi"/>
          <w:b/>
        </w:rPr>
        <w:t>, 2017</w:t>
      </w:r>
      <w:r w:rsidR="00F06EC4">
        <w:rPr>
          <w:rFonts w:eastAsia="Times New Roman" w:cstheme="minorHAnsi"/>
        </w:rPr>
        <w:t xml:space="preserve">, </w:t>
      </w:r>
      <w:r w:rsidRPr="005402F9">
        <w:rPr>
          <w:rFonts w:eastAsia="Times New Roman" w:cstheme="minorHAnsi"/>
        </w:rPr>
        <w:t xml:space="preserve">each host organization will identify </w:t>
      </w:r>
      <w:r w:rsidRPr="00CA243A">
        <w:rPr>
          <w:rFonts w:eastAsia="Times New Roman" w:cstheme="minorHAnsi"/>
          <w:b/>
        </w:rPr>
        <w:t>one winner</w:t>
      </w:r>
      <w:r w:rsidRPr="005402F9">
        <w:rPr>
          <w:rFonts w:eastAsia="Times New Roman" w:cstheme="minorHAnsi"/>
        </w:rPr>
        <w:t xml:space="preserve"> that will advance to the semi-final round of the Challenge. </w:t>
      </w:r>
      <w:r w:rsidR="007E6D06">
        <w:t>I</w:t>
      </w:r>
      <w:r w:rsidR="007E6D06" w:rsidRPr="000245BA">
        <w:t xml:space="preserve">n the case of a winning team, </w:t>
      </w:r>
      <w:r w:rsidR="007E6D06">
        <w:t>the host organization must</w:t>
      </w:r>
      <w:r w:rsidR="007E6D06" w:rsidRPr="000245BA">
        <w:t xml:space="preserve"> provide the name of the team’s self-identified project lead</w:t>
      </w:r>
      <w:r w:rsidR="001D0C51">
        <w:t xml:space="preserve"> </w:t>
      </w:r>
      <w:r w:rsidR="001D0C51" w:rsidRPr="000245BA">
        <w:t>as the winner who will advance to the semi-final round</w:t>
      </w:r>
      <w:r w:rsidR="007E6D06">
        <w:t>.</w:t>
      </w:r>
      <w:r w:rsidR="007E6D06" w:rsidRPr="005402F9">
        <w:rPr>
          <w:rFonts w:eastAsia="Times New Roman" w:cstheme="minorHAnsi"/>
        </w:rPr>
        <w:t xml:space="preserve"> </w:t>
      </w:r>
      <w:r w:rsidR="00F06EC4" w:rsidRPr="00CA243A">
        <w:rPr>
          <w:rFonts w:eastAsia="Times New Roman" w:cstheme="minorHAnsi"/>
        </w:rPr>
        <w:t xml:space="preserve">On or before </w:t>
      </w:r>
      <w:r w:rsidR="00985403" w:rsidRPr="00985403">
        <w:rPr>
          <w:rFonts w:eastAsia="Times New Roman" w:cstheme="minorHAnsi"/>
          <w:b/>
        </w:rPr>
        <w:t>June 23</w:t>
      </w:r>
      <w:r w:rsidR="0079109D" w:rsidRPr="00985403">
        <w:rPr>
          <w:rFonts w:eastAsia="Times New Roman" w:cstheme="minorHAnsi"/>
          <w:b/>
        </w:rPr>
        <w:t>, 2017</w:t>
      </w:r>
      <w:r w:rsidR="00F06EC4" w:rsidRPr="00CA243A">
        <w:rPr>
          <w:rFonts w:eastAsia="Times New Roman" w:cstheme="minorHAnsi"/>
        </w:rPr>
        <w:t>, the</w:t>
      </w:r>
      <w:r w:rsidRPr="005402F9">
        <w:rPr>
          <w:rFonts w:eastAsia="Times New Roman" w:cstheme="minorHAnsi"/>
        </w:rPr>
        <w:t xml:space="preserve"> host organizations will submit </w:t>
      </w:r>
      <w:r w:rsidR="00F06EC4">
        <w:rPr>
          <w:rFonts w:eastAsia="Times New Roman" w:cstheme="minorHAnsi"/>
        </w:rPr>
        <w:t xml:space="preserve">the name of the winner along with </w:t>
      </w:r>
      <w:r w:rsidRPr="005402F9">
        <w:rPr>
          <w:rFonts w:eastAsia="Times New Roman" w:cstheme="minorHAnsi"/>
        </w:rPr>
        <w:t xml:space="preserve">a </w:t>
      </w:r>
      <w:r w:rsidR="00F06EC4">
        <w:rPr>
          <w:rFonts w:eastAsia="Times New Roman" w:cstheme="minorHAnsi"/>
        </w:rPr>
        <w:t>N</w:t>
      </w:r>
      <w:r w:rsidRPr="005402F9">
        <w:rPr>
          <w:rFonts w:eastAsia="Times New Roman" w:cstheme="minorHAnsi"/>
        </w:rPr>
        <w:t xml:space="preserve">omination </w:t>
      </w:r>
      <w:r w:rsidR="00F06EC4">
        <w:rPr>
          <w:rFonts w:eastAsia="Times New Roman" w:cstheme="minorHAnsi"/>
        </w:rPr>
        <w:t>P</w:t>
      </w:r>
      <w:r w:rsidRPr="005402F9">
        <w:rPr>
          <w:rFonts w:eastAsia="Times New Roman" w:cstheme="minorHAnsi"/>
        </w:rPr>
        <w:t xml:space="preserve">ackage containing a business plan </w:t>
      </w:r>
      <w:r w:rsidR="007E6D06">
        <w:rPr>
          <w:rFonts w:eastAsia="Times New Roman" w:cstheme="minorHAnsi"/>
        </w:rPr>
        <w:t xml:space="preserve">and other required </w:t>
      </w:r>
      <w:r w:rsidR="00CA243A">
        <w:rPr>
          <w:rFonts w:eastAsia="Times New Roman" w:cstheme="minorHAnsi"/>
        </w:rPr>
        <w:t xml:space="preserve">information </w:t>
      </w:r>
      <w:r w:rsidR="00CA243A" w:rsidRPr="005402F9">
        <w:rPr>
          <w:rFonts w:eastAsia="Times New Roman" w:cstheme="minorHAnsi"/>
        </w:rPr>
        <w:t>to</w:t>
      </w:r>
      <w:r w:rsidRPr="005402F9">
        <w:rPr>
          <w:rFonts w:eastAsia="Times New Roman" w:cstheme="minorHAnsi"/>
        </w:rPr>
        <w:t xml:space="preserve"> SBA</w:t>
      </w:r>
      <w:r w:rsidR="007E6D06">
        <w:rPr>
          <w:rFonts w:eastAsia="Times New Roman" w:cstheme="minorHAnsi"/>
        </w:rPr>
        <w:t xml:space="preserve"> via </w:t>
      </w:r>
      <w:hyperlink r:id="rId14" w:history="1">
        <w:r w:rsidR="00CA243A" w:rsidRPr="00CA243A">
          <w:rPr>
            <w:rStyle w:val="Hyperlink"/>
            <w:rFonts w:eastAsia="Times New Roman" w:cstheme="minorHAnsi"/>
          </w:rPr>
          <w:t>www.Challenge.gov</w:t>
        </w:r>
      </w:hyperlink>
      <w:r w:rsidRPr="005402F9">
        <w:rPr>
          <w:rFonts w:eastAsia="Times New Roman" w:cstheme="minorHAnsi"/>
        </w:rPr>
        <w:t xml:space="preserve">. </w:t>
      </w:r>
      <w:r w:rsidRPr="00CA243A">
        <w:rPr>
          <w:rFonts w:eastAsia="Times New Roman" w:cstheme="minorHAnsi"/>
          <w:i/>
        </w:rPr>
        <w:t xml:space="preserve">See Question </w:t>
      </w:r>
      <w:r w:rsidR="00887A10">
        <w:rPr>
          <w:rFonts w:eastAsia="Times New Roman" w:cstheme="minorHAnsi"/>
          <w:i/>
        </w:rPr>
        <w:t>16</w:t>
      </w:r>
      <w:r w:rsidR="00887A10" w:rsidRPr="005402F9">
        <w:rPr>
          <w:rFonts w:eastAsia="Times New Roman" w:cstheme="minorHAnsi"/>
        </w:rPr>
        <w:t xml:space="preserve"> </w:t>
      </w:r>
      <w:r w:rsidRPr="005402F9">
        <w:rPr>
          <w:rFonts w:eastAsia="Times New Roman" w:cstheme="minorHAnsi"/>
        </w:rPr>
        <w:t xml:space="preserve">for </w:t>
      </w:r>
      <w:r w:rsidR="00F06EC4">
        <w:rPr>
          <w:rFonts w:eastAsia="Times New Roman" w:cstheme="minorHAnsi"/>
        </w:rPr>
        <w:t>the full requirements</w:t>
      </w:r>
      <w:r w:rsidRPr="005402F9">
        <w:rPr>
          <w:rFonts w:eastAsia="Times New Roman" w:cstheme="minorHAnsi"/>
        </w:rPr>
        <w:t xml:space="preserve"> </w:t>
      </w:r>
      <w:r w:rsidR="00F06EC4">
        <w:rPr>
          <w:rFonts w:eastAsia="Times New Roman" w:cstheme="minorHAnsi"/>
        </w:rPr>
        <w:t>of the N</w:t>
      </w:r>
      <w:r w:rsidR="00F06EC4" w:rsidRPr="005402F9">
        <w:rPr>
          <w:rFonts w:eastAsia="Times New Roman" w:cstheme="minorHAnsi"/>
        </w:rPr>
        <w:t xml:space="preserve">omination </w:t>
      </w:r>
      <w:r w:rsidR="00F06EC4">
        <w:rPr>
          <w:rFonts w:eastAsia="Times New Roman" w:cstheme="minorHAnsi"/>
        </w:rPr>
        <w:t>P</w:t>
      </w:r>
      <w:r w:rsidRPr="005402F9">
        <w:rPr>
          <w:rFonts w:eastAsia="Times New Roman" w:cstheme="minorHAnsi"/>
        </w:rPr>
        <w:t>ackage.</w:t>
      </w:r>
    </w:p>
    <w:p w14:paraId="38D1B35F" w14:textId="34A4143F" w:rsidR="00C165C4" w:rsidRPr="004007A2" w:rsidRDefault="00C165C4" w:rsidP="005C6958">
      <w:pPr>
        <w:numPr>
          <w:ilvl w:val="0"/>
          <w:numId w:val="4"/>
        </w:numPr>
        <w:tabs>
          <w:tab w:val="left" w:pos="630"/>
          <w:tab w:val="left" w:pos="900"/>
        </w:tabs>
        <w:spacing w:before="120" w:after="0"/>
        <w:ind w:left="907" w:hanging="187"/>
        <w:rPr>
          <w:rFonts w:eastAsia="Times New Roman" w:cstheme="minorHAnsi"/>
          <w:b/>
        </w:rPr>
      </w:pPr>
      <w:r w:rsidRPr="004007A2">
        <w:rPr>
          <w:rFonts w:eastAsia="Times New Roman" w:cstheme="minorHAnsi"/>
        </w:rPr>
        <w:lastRenderedPageBreak/>
        <w:t xml:space="preserve">In the semi-final round of the Challenge, SBA will review the </w:t>
      </w:r>
      <w:r w:rsidR="001D0C51">
        <w:rPr>
          <w:rFonts w:eastAsia="Times New Roman" w:cstheme="minorHAnsi"/>
        </w:rPr>
        <w:t>N</w:t>
      </w:r>
      <w:r w:rsidRPr="004007A2">
        <w:rPr>
          <w:rFonts w:eastAsia="Times New Roman" w:cstheme="minorHAnsi"/>
        </w:rPr>
        <w:t xml:space="preserve">omination </w:t>
      </w:r>
      <w:r w:rsidR="001D0C51">
        <w:rPr>
          <w:rFonts w:eastAsia="Times New Roman" w:cstheme="minorHAnsi"/>
        </w:rPr>
        <w:t>P</w:t>
      </w:r>
      <w:r w:rsidR="001D0C51" w:rsidRPr="004007A2">
        <w:rPr>
          <w:rFonts w:eastAsia="Times New Roman" w:cstheme="minorHAnsi"/>
        </w:rPr>
        <w:t xml:space="preserve">ackages </w:t>
      </w:r>
      <w:r w:rsidRPr="004007A2">
        <w:rPr>
          <w:rFonts w:eastAsia="Times New Roman" w:cstheme="minorHAnsi"/>
        </w:rPr>
        <w:t xml:space="preserve">submitted by the local host organizations and select </w:t>
      </w:r>
      <w:r w:rsidR="007E6D06">
        <w:rPr>
          <w:rFonts w:eastAsia="Times New Roman" w:cstheme="minorHAnsi"/>
        </w:rPr>
        <w:t xml:space="preserve">up to </w:t>
      </w:r>
      <w:r w:rsidRPr="004007A2">
        <w:rPr>
          <w:rFonts w:eastAsia="Times New Roman" w:cstheme="minorHAnsi"/>
        </w:rPr>
        <w:t xml:space="preserve">10 </w:t>
      </w:r>
      <w:r w:rsidR="007E6D06">
        <w:rPr>
          <w:rFonts w:eastAsia="Times New Roman" w:cstheme="minorHAnsi"/>
        </w:rPr>
        <w:t>F</w:t>
      </w:r>
      <w:r w:rsidR="007E6D06" w:rsidRPr="004007A2">
        <w:rPr>
          <w:rFonts w:eastAsia="Times New Roman" w:cstheme="minorHAnsi"/>
        </w:rPr>
        <w:t>inalists</w:t>
      </w:r>
      <w:r w:rsidRPr="004007A2">
        <w:rPr>
          <w:rFonts w:eastAsia="Times New Roman" w:cstheme="minorHAnsi"/>
        </w:rPr>
        <w:t xml:space="preserve">.  </w:t>
      </w:r>
    </w:p>
    <w:p w14:paraId="70E59B30" w14:textId="4A0C7538" w:rsidR="00C165C4" w:rsidRPr="004007A2" w:rsidRDefault="00F06EC4" w:rsidP="00F45852">
      <w:pPr>
        <w:numPr>
          <w:ilvl w:val="0"/>
          <w:numId w:val="4"/>
        </w:numPr>
        <w:spacing w:before="120" w:after="0"/>
        <w:rPr>
          <w:rFonts w:eastAsia="Times New Roman" w:cstheme="minorHAnsi"/>
          <w:b/>
        </w:rPr>
      </w:pPr>
      <w:r>
        <w:rPr>
          <w:rFonts w:eastAsia="Times New Roman" w:cstheme="minorHAnsi"/>
        </w:rPr>
        <w:t>The</w:t>
      </w:r>
      <w:r w:rsidRPr="004007A2">
        <w:rPr>
          <w:rFonts w:eastAsia="Times New Roman" w:cstheme="minorHAnsi"/>
        </w:rPr>
        <w:t xml:space="preserve"> </w:t>
      </w:r>
      <w:r w:rsidR="007E6D06">
        <w:rPr>
          <w:rFonts w:eastAsia="Times New Roman" w:cstheme="minorHAnsi"/>
        </w:rPr>
        <w:t>F</w:t>
      </w:r>
      <w:r w:rsidR="007E6D06" w:rsidRPr="004007A2">
        <w:rPr>
          <w:rFonts w:eastAsia="Times New Roman" w:cstheme="minorHAnsi"/>
        </w:rPr>
        <w:t>inalist</w:t>
      </w:r>
      <w:r>
        <w:rPr>
          <w:rFonts w:eastAsia="Times New Roman" w:cstheme="minorHAnsi"/>
        </w:rPr>
        <w:t>s</w:t>
      </w:r>
      <w:r w:rsidR="007E6D06" w:rsidRPr="004007A2">
        <w:rPr>
          <w:rFonts w:eastAsia="Times New Roman" w:cstheme="minorHAnsi"/>
        </w:rPr>
        <w:t xml:space="preserve"> </w:t>
      </w:r>
      <w:r w:rsidR="00C165C4" w:rsidRPr="004007A2">
        <w:rPr>
          <w:rFonts w:eastAsia="Times New Roman" w:cstheme="minorHAnsi"/>
        </w:rPr>
        <w:t>wil</w:t>
      </w:r>
      <w:r w:rsidR="00BB0AD0">
        <w:rPr>
          <w:rFonts w:eastAsia="Times New Roman" w:cstheme="minorHAnsi"/>
        </w:rPr>
        <w:t xml:space="preserve">l be offered the opportunity </w:t>
      </w:r>
      <w:r w:rsidR="00C165C4" w:rsidRPr="004007A2">
        <w:rPr>
          <w:rFonts w:eastAsia="Times New Roman" w:cstheme="minorHAnsi"/>
        </w:rPr>
        <w:t>to make a live marketing pitch to a panel of expert judges drawn from the private sector</w:t>
      </w:r>
      <w:r w:rsidR="00083141">
        <w:rPr>
          <w:rFonts w:eastAsia="Times New Roman" w:cstheme="minorHAnsi"/>
        </w:rPr>
        <w:t xml:space="preserve"> and compete for up to $7</w:t>
      </w:r>
      <w:r w:rsidR="006F5EDF">
        <w:rPr>
          <w:rFonts w:eastAsia="Times New Roman" w:cstheme="minorHAnsi"/>
        </w:rPr>
        <w:t>0,000 in cash prizes</w:t>
      </w:r>
      <w:r w:rsidR="0053227D">
        <w:rPr>
          <w:rFonts w:eastAsia="Times New Roman" w:cstheme="minorHAnsi"/>
        </w:rPr>
        <w:t xml:space="preserve">, donated by the </w:t>
      </w:r>
      <w:r w:rsidR="00F45852" w:rsidRPr="00F45852">
        <w:rPr>
          <w:rFonts w:eastAsia="Times New Roman" w:cstheme="minorHAnsi"/>
        </w:rPr>
        <w:t>Sara Blakely Foundation</w:t>
      </w:r>
      <w:r w:rsidR="00F45852">
        <w:rPr>
          <w:rFonts w:eastAsia="Times New Roman" w:cstheme="minorHAnsi"/>
        </w:rPr>
        <w:t xml:space="preserve">. </w:t>
      </w:r>
    </w:p>
    <w:p w14:paraId="36FE107C" w14:textId="0336909E" w:rsidR="00EF6E6E" w:rsidRPr="00751B49" w:rsidRDefault="00C165C4" w:rsidP="00751B49">
      <w:pPr>
        <w:numPr>
          <w:ilvl w:val="0"/>
          <w:numId w:val="4"/>
        </w:numPr>
        <w:spacing w:before="120" w:after="0"/>
        <w:ind w:left="907" w:hanging="187"/>
        <w:rPr>
          <w:rFonts w:eastAsia="Times New Roman" w:cstheme="minorHAnsi"/>
          <w:b/>
        </w:rPr>
      </w:pPr>
      <w:r w:rsidRPr="004007A2">
        <w:rPr>
          <w:rFonts w:eastAsia="Times New Roman" w:cstheme="minorHAnsi"/>
        </w:rPr>
        <w:t xml:space="preserve">The panel of judges will select </w:t>
      </w:r>
      <w:r>
        <w:rPr>
          <w:rFonts w:eastAsia="Times New Roman" w:cstheme="minorHAnsi"/>
        </w:rPr>
        <w:t>a 1</w:t>
      </w:r>
      <w:r w:rsidRPr="004007A2">
        <w:rPr>
          <w:rFonts w:eastAsia="Times New Roman" w:cstheme="minorHAnsi"/>
          <w:vertAlign w:val="superscript"/>
        </w:rPr>
        <w:t>st</w:t>
      </w:r>
      <w:r>
        <w:rPr>
          <w:rFonts w:eastAsia="Times New Roman" w:cstheme="minorHAnsi"/>
        </w:rPr>
        <w:t>, 2</w:t>
      </w:r>
      <w:r w:rsidRPr="004007A2">
        <w:rPr>
          <w:rFonts w:eastAsia="Times New Roman" w:cstheme="minorHAnsi"/>
          <w:vertAlign w:val="superscript"/>
        </w:rPr>
        <w:t>nd</w:t>
      </w:r>
      <w:r>
        <w:rPr>
          <w:rFonts w:eastAsia="Times New Roman" w:cstheme="minorHAnsi"/>
        </w:rPr>
        <w:t>, and 3</w:t>
      </w:r>
      <w:r w:rsidRPr="004007A2">
        <w:rPr>
          <w:rFonts w:eastAsia="Times New Roman" w:cstheme="minorHAnsi"/>
          <w:vertAlign w:val="superscript"/>
        </w:rPr>
        <w:t>rd</w:t>
      </w:r>
      <w:r>
        <w:rPr>
          <w:rFonts w:eastAsia="Times New Roman" w:cstheme="minorHAnsi"/>
        </w:rPr>
        <w:t xml:space="preserve"> place winner</w:t>
      </w:r>
      <w:r w:rsidRPr="004007A2">
        <w:rPr>
          <w:rFonts w:eastAsia="Times New Roman" w:cstheme="minorHAnsi"/>
        </w:rPr>
        <w:t xml:space="preserve"> whose pitches</w:t>
      </w:r>
      <w:r>
        <w:rPr>
          <w:rFonts w:eastAsia="Times New Roman" w:cstheme="minorHAnsi"/>
        </w:rPr>
        <w:t xml:space="preserve"> </w:t>
      </w:r>
      <w:r w:rsidRPr="004007A2">
        <w:rPr>
          <w:rFonts w:eastAsia="Times New Roman" w:cstheme="minorHAnsi"/>
        </w:rPr>
        <w:t xml:space="preserve">best satisfy the </w:t>
      </w:r>
      <w:r w:rsidR="008D501B">
        <w:rPr>
          <w:rFonts w:eastAsia="Times New Roman" w:cstheme="minorHAnsi"/>
        </w:rPr>
        <w:t>Challenge</w:t>
      </w:r>
      <w:r w:rsidRPr="004007A2">
        <w:rPr>
          <w:rFonts w:eastAsia="Times New Roman" w:cstheme="minorHAnsi"/>
        </w:rPr>
        <w:t xml:space="preserve"> criteria and present the greatest potential for success. </w:t>
      </w:r>
    </w:p>
    <w:p w14:paraId="4BCB34EC" w14:textId="77777777" w:rsidR="00EF6E6E" w:rsidRDefault="00EF6E6E" w:rsidP="005C6958">
      <w:pPr>
        <w:pStyle w:val="ListParagraph"/>
        <w:numPr>
          <w:ilvl w:val="0"/>
          <w:numId w:val="7"/>
        </w:numPr>
        <w:spacing w:before="120" w:after="0" w:line="276" w:lineRule="auto"/>
        <w:contextualSpacing w:val="0"/>
        <w:rPr>
          <w:b/>
        </w:rPr>
      </w:pPr>
      <w:r>
        <w:rPr>
          <w:b/>
        </w:rPr>
        <w:t>Where can I find a complete list of the Challenge Rules?</w:t>
      </w:r>
    </w:p>
    <w:p w14:paraId="6E742F1D" w14:textId="4809A848" w:rsidR="00EF6E6E" w:rsidRPr="005D48DF" w:rsidRDefault="00EF6E6E" w:rsidP="00751B49">
      <w:pPr>
        <w:pStyle w:val="ListParagraph"/>
        <w:numPr>
          <w:ilvl w:val="0"/>
          <w:numId w:val="26"/>
        </w:numPr>
        <w:spacing w:before="120" w:after="0" w:line="276" w:lineRule="auto"/>
        <w:ind w:left="900" w:hanging="180"/>
        <w:contextualSpacing w:val="0"/>
      </w:pPr>
      <w:r>
        <w:t>The Challenge Rules are posted at</w:t>
      </w:r>
      <w:r w:rsidR="00985403">
        <w:t xml:space="preserve"> </w:t>
      </w:r>
      <w:hyperlink r:id="rId15" w:history="1">
        <w:r w:rsidR="00985403" w:rsidRPr="00CA243A">
          <w:rPr>
            <w:rStyle w:val="Hyperlink"/>
            <w:rFonts w:eastAsia="Times New Roman" w:cstheme="minorHAnsi"/>
          </w:rPr>
          <w:t>www.Challenge.gov</w:t>
        </w:r>
      </w:hyperlink>
      <w:r>
        <w:t>.</w:t>
      </w:r>
    </w:p>
    <w:p w14:paraId="2476DCA3" w14:textId="77777777" w:rsidR="00EF6E6E" w:rsidRPr="00C964D0" w:rsidRDefault="00EF6E6E" w:rsidP="005C6958">
      <w:pPr>
        <w:pStyle w:val="ListParagraph"/>
        <w:numPr>
          <w:ilvl w:val="0"/>
          <w:numId w:val="7"/>
        </w:numPr>
        <w:spacing w:before="120" w:after="0" w:line="276" w:lineRule="auto"/>
        <w:contextualSpacing w:val="0"/>
        <w:rPr>
          <w:b/>
        </w:rPr>
      </w:pPr>
      <w:r>
        <w:rPr>
          <w:b/>
        </w:rPr>
        <w:t xml:space="preserve">Who is eligible to </w:t>
      </w:r>
      <w:r w:rsidRPr="00C964D0">
        <w:rPr>
          <w:b/>
        </w:rPr>
        <w:t xml:space="preserve">participate in the </w:t>
      </w:r>
      <w:r>
        <w:rPr>
          <w:b/>
        </w:rPr>
        <w:t>Challenge</w:t>
      </w:r>
      <w:r w:rsidRPr="00C964D0">
        <w:rPr>
          <w:b/>
        </w:rPr>
        <w:t>?</w:t>
      </w:r>
    </w:p>
    <w:p w14:paraId="7EFB0CC3" w14:textId="77777777" w:rsidR="00EF6E6E" w:rsidRDefault="00EF6E6E" w:rsidP="005C6958">
      <w:pPr>
        <w:pStyle w:val="ListParagraph"/>
        <w:numPr>
          <w:ilvl w:val="0"/>
          <w:numId w:val="4"/>
        </w:numPr>
        <w:spacing w:before="120" w:after="0" w:line="276" w:lineRule="auto"/>
        <w:ind w:left="900" w:hanging="180"/>
        <w:contextualSpacing w:val="0"/>
        <w:rPr>
          <w:rFonts w:eastAsia="Times New Roman" w:cstheme="minorHAnsi"/>
        </w:rPr>
      </w:pPr>
      <w:r w:rsidRPr="00B152C5">
        <w:rPr>
          <w:rFonts w:eastAsia="Times New Roman" w:cstheme="minorHAnsi"/>
        </w:rPr>
        <w:t xml:space="preserve">This Challenge is open only to:  (1) citizens or permanent residents of the United States who are at least eighteen (18) years of age at the time of their submission of an entry (or teams of such individuals); and (2) private entities, such as corporations or other organizations, that are incorporated in and maintain a primary place of business in the United States.  </w:t>
      </w:r>
    </w:p>
    <w:p w14:paraId="002593D9" w14:textId="77777777" w:rsidR="00EF6E6E" w:rsidRDefault="00EF6E6E" w:rsidP="005C6958">
      <w:pPr>
        <w:pStyle w:val="ListParagraph"/>
        <w:numPr>
          <w:ilvl w:val="0"/>
          <w:numId w:val="4"/>
        </w:numPr>
        <w:spacing w:before="120" w:after="0" w:line="276" w:lineRule="auto"/>
        <w:ind w:left="900" w:hanging="180"/>
        <w:contextualSpacing w:val="0"/>
        <w:rPr>
          <w:rFonts w:eastAsia="Times New Roman" w:cstheme="minorHAnsi"/>
        </w:rPr>
      </w:pPr>
      <w:r w:rsidRPr="00B152C5">
        <w:rPr>
          <w:rFonts w:eastAsia="Times New Roman" w:cstheme="minorHAnsi"/>
        </w:rPr>
        <w:t xml:space="preserve">Individuals submitting on behalf of corporations, nonprofits, or groups of individuals (such as an academic class or other team) must meet the eligibility requirements for individual contestants.  An individual may belong to more than one team submitting an entry in this Challenge.  </w:t>
      </w:r>
    </w:p>
    <w:p w14:paraId="3CA59AD0" w14:textId="77777777" w:rsidR="00EF6E6E" w:rsidRDefault="00EF6E6E" w:rsidP="005C6958">
      <w:pPr>
        <w:pStyle w:val="ListParagraph"/>
        <w:numPr>
          <w:ilvl w:val="0"/>
          <w:numId w:val="4"/>
        </w:numPr>
        <w:spacing w:before="120" w:after="0" w:line="276" w:lineRule="auto"/>
        <w:ind w:left="900" w:hanging="180"/>
        <w:contextualSpacing w:val="0"/>
        <w:rPr>
          <w:rFonts w:eastAsia="Times New Roman" w:cstheme="minorHAnsi"/>
        </w:rPr>
      </w:pPr>
      <w:r w:rsidRPr="00B152C5">
        <w:rPr>
          <w:rFonts w:eastAsia="Times New Roman" w:cstheme="minorHAnsi"/>
        </w:rPr>
        <w:t xml:space="preserve">SBA employees are not eligible, nor are Federal entities or Federal employees acting within the scope of their employment. </w:t>
      </w:r>
    </w:p>
    <w:p w14:paraId="5A8192D9" w14:textId="6940E0CE" w:rsidR="00EF6E6E" w:rsidRPr="00751B49" w:rsidRDefault="00EF6E6E" w:rsidP="00751B49">
      <w:pPr>
        <w:pStyle w:val="ListParagraph"/>
        <w:numPr>
          <w:ilvl w:val="0"/>
          <w:numId w:val="4"/>
        </w:numPr>
        <w:spacing w:before="120" w:after="0" w:line="276" w:lineRule="auto"/>
        <w:ind w:left="900" w:hanging="180"/>
        <w:contextualSpacing w:val="0"/>
        <w:rPr>
          <w:rFonts w:eastAsia="Times New Roman" w:cstheme="minorHAnsi"/>
        </w:rPr>
      </w:pPr>
      <w:r w:rsidRPr="00B152C5">
        <w:rPr>
          <w:rFonts w:eastAsia="Times New Roman" w:cstheme="minorHAnsi"/>
        </w:rPr>
        <w:t>Individuals or organizations that are currently suspended or disbarred by the federal government are not eligible for this Challenge</w:t>
      </w:r>
      <w:r>
        <w:rPr>
          <w:rFonts w:eastAsia="Times New Roman" w:cstheme="minorHAnsi"/>
        </w:rPr>
        <w:t>.</w:t>
      </w:r>
    </w:p>
    <w:p w14:paraId="045C095B" w14:textId="7C01C991" w:rsidR="00EF6E6E" w:rsidRPr="00C964D0" w:rsidRDefault="00EF6E6E" w:rsidP="005C6958">
      <w:pPr>
        <w:pStyle w:val="ListParagraph"/>
        <w:numPr>
          <w:ilvl w:val="0"/>
          <w:numId w:val="7"/>
        </w:numPr>
        <w:spacing w:before="120" w:after="0" w:line="276" w:lineRule="auto"/>
        <w:contextualSpacing w:val="0"/>
        <w:rPr>
          <w:b/>
        </w:rPr>
      </w:pPr>
      <w:r w:rsidRPr="00C964D0">
        <w:rPr>
          <w:b/>
        </w:rPr>
        <w:t xml:space="preserve">How do I enter the </w:t>
      </w:r>
      <w:r>
        <w:rPr>
          <w:b/>
        </w:rPr>
        <w:t>Challenge as a contestant</w:t>
      </w:r>
      <w:r w:rsidRPr="00C964D0">
        <w:rPr>
          <w:b/>
        </w:rPr>
        <w:t>?</w:t>
      </w:r>
      <w:r>
        <w:rPr>
          <w:b/>
        </w:rPr>
        <w:t xml:space="preserve">  </w:t>
      </w:r>
    </w:p>
    <w:p w14:paraId="73271ED9" w14:textId="77777777" w:rsidR="00EF6E6E" w:rsidRPr="0081781C" w:rsidRDefault="00EF6E6E" w:rsidP="005C6958">
      <w:pPr>
        <w:pStyle w:val="ListParagraph"/>
        <w:numPr>
          <w:ilvl w:val="0"/>
          <w:numId w:val="4"/>
        </w:numPr>
        <w:spacing w:before="120" w:after="0" w:line="276" w:lineRule="auto"/>
        <w:ind w:left="900" w:hanging="180"/>
        <w:contextualSpacing w:val="0"/>
      </w:pPr>
      <w:r>
        <w:t xml:space="preserve">The only means of entering the </w:t>
      </w:r>
      <w:proofErr w:type="spellStart"/>
      <w:r>
        <w:t>InnovateHER</w:t>
      </w:r>
      <w:proofErr w:type="spellEnd"/>
      <w:r>
        <w:t xml:space="preserve"> Challenge is through a local competition run by an approved host organization.  </w:t>
      </w:r>
      <w:r w:rsidRPr="00E10CE2">
        <w:rPr>
          <w:rFonts w:eastAsia="Times New Roman" w:cstheme="minorHAnsi"/>
        </w:rPr>
        <w:t xml:space="preserve">Contestants </w:t>
      </w:r>
      <w:r w:rsidRPr="00CA243A">
        <w:rPr>
          <w:rFonts w:eastAsia="Times New Roman" w:cstheme="minorHAnsi"/>
          <w:u w:val="single"/>
        </w:rPr>
        <w:t>cannot</w:t>
      </w:r>
      <w:r w:rsidRPr="00E10CE2">
        <w:rPr>
          <w:rFonts w:eastAsia="Times New Roman" w:cstheme="minorHAnsi"/>
        </w:rPr>
        <w:t xml:space="preserve"> submit entries directly to SBA.</w:t>
      </w:r>
      <w:r w:rsidRPr="00E10CE2">
        <w:rPr>
          <w:rFonts w:eastAsia="Times New Roman" w:cstheme="minorHAnsi"/>
          <w:b/>
        </w:rPr>
        <w:t xml:space="preserve">  </w:t>
      </w:r>
    </w:p>
    <w:p w14:paraId="59DF9DA2" w14:textId="7B873F1A" w:rsidR="00EF6E6E" w:rsidRDefault="00EF6E6E" w:rsidP="005C6958">
      <w:pPr>
        <w:pStyle w:val="ListParagraph"/>
        <w:numPr>
          <w:ilvl w:val="0"/>
          <w:numId w:val="21"/>
        </w:numPr>
        <w:spacing w:before="120" w:after="0" w:line="276" w:lineRule="auto"/>
        <w:ind w:left="900" w:hanging="180"/>
        <w:contextualSpacing w:val="0"/>
      </w:pPr>
      <w:r>
        <w:t xml:space="preserve">Local competitions can be held anytime between </w:t>
      </w:r>
      <w:r w:rsidR="00F07F4A" w:rsidRPr="004B547A">
        <w:rPr>
          <w:b/>
        </w:rPr>
        <w:t>December 29</w:t>
      </w:r>
      <w:r w:rsidR="00F07F4A">
        <w:t>, 2016</w:t>
      </w:r>
      <w:r>
        <w:t xml:space="preserve"> and </w:t>
      </w:r>
      <w:r w:rsidR="00985403" w:rsidRPr="004B547A">
        <w:rPr>
          <w:b/>
        </w:rPr>
        <w:t>June 3</w:t>
      </w:r>
      <w:r w:rsidR="00F07F4A" w:rsidRPr="004B547A">
        <w:rPr>
          <w:b/>
        </w:rPr>
        <w:t>, 2017</w:t>
      </w:r>
      <w:r>
        <w:t xml:space="preserve">.  </w:t>
      </w:r>
      <w:r w:rsidRPr="004420E9">
        <w:t xml:space="preserve">The application process for the local competition will vary depending on your local host organization. </w:t>
      </w:r>
      <w:r w:rsidRPr="00EF6E6E">
        <w:rPr>
          <w:rFonts w:eastAsia="Times New Roman" w:cstheme="minorHAnsi"/>
        </w:rPr>
        <w:t xml:space="preserve">For more information regarding these local competitions, please visit </w:t>
      </w:r>
      <w:hyperlink r:id="rId16" w:history="1">
        <w:r w:rsidRPr="00EF6E6E">
          <w:rPr>
            <w:rStyle w:val="Hyperlink"/>
            <w:rFonts w:eastAsia="Times New Roman" w:cstheme="minorHAnsi"/>
          </w:rPr>
          <w:t>sba.gov/</w:t>
        </w:r>
        <w:proofErr w:type="spellStart"/>
        <w:r w:rsidRPr="00EF6E6E">
          <w:rPr>
            <w:rStyle w:val="Hyperlink"/>
            <w:rFonts w:eastAsia="Times New Roman" w:cstheme="minorHAnsi"/>
          </w:rPr>
          <w:t>InnovateHER</w:t>
        </w:r>
        <w:proofErr w:type="spellEnd"/>
      </w:hyperlink>
      <w:r w:rsidRPr="00EF6E6E">
        <w:rPr>
          <w:rFonts w:eastAsia="Times New Roman" w:cstheme="minorHAnsi"/>
        </w:rPr>
        <w:t>.</w:t>
      </w:r>
      <w:r w:rsidRPr="00EF6E6E">
        <w:rPr>
          <w:rFonts w:ascii="Times New Roman" w:eastAsia="Times New Roman" w:hAnsi="Times New Roman" w:cs="Times New Roman"/>
          <w:sz w:val="24"/>
          <w:szCs w:val="24"/>
        </w:rPr>
        <w:t xml:space="preserve">  </w:t>
      </w:r>
      <w:r>
        <w:t>SBA will periodically update this list as host participation is confirmed.</w:t>
      </w:r>
    </w:p>
    <w:p w14:paraId="1FC5F403" w14:textId="77777777" w:rsidR="00682DD8" w:rsidRPr="004B547A" w:rsidRDefault="00682DD8" w:rsidP="004B547A">
      <w:pPr>
        <w:spacing w:before="120" w:after="0"/>
        <w:rPr>
          <w:b/>
        </w:rPr>
      </w:pPr>
    </w:p>
    <w:p w14:paraId="43521307" w14:textId="77777777" w:rsidR="00EF6E6E" w:rsidRPr="00C964D0" w:rsidRDefault="00EF6E6E" w:rsidP="005C6958">
      <w:pPr>
        <w:pStyle w:val="ListParagraph"/>
        <w:numPr>
          <w:ilvl w:val="0"/>
          <w:numId w:val="7"/>
        </w:numPr>
        <w:spacing w:before="120" w:after="0" w:line="276" w:lineRule="auto"/>
        <w:contextualSpacing w:val="0"/>
        <w:rPr>
          <w:b/>
        </w:rPr>
      </w:pPr>
      <w:r w:rsidRPr="00C964D0">
        <w:rPr>
          <w:b/>
        </w:rPr>
        <w:t xml:space="preserve">Is there an entry fee for the </w:t>
      </w:r>
      <w:r>
        <w:rPr>
          <w:b/>
        </w:rPr>
        <w:t>Challenge</w:t>
      </w:r>
      <w:r w:rsidRPr="00C964D0">
        <w:rPr>
          <w:b/>
        </w:rPr>
        <w:t>?</w:t>
      </w:r>
    </w:p>
    <w:p w14:paraId="4FAB269A" w14:textId="4FB2D29C" w:rsidR="00EF6E6E" w:rsidRPr="00751B49" w:rsidRDefault="00EF6E6E" w:rsidP="00751B49">
      <w:pPr>
        <w:pStyle w:val="ListParagraph"/>
        <w:numPr>
          <w:ilvl w:val="0"/>
          <w:numId w:val="4"/>
        </w:numPr>
        <w:spacing w:before="120" w:after="0" w:line="276" w:lineRule="auto"/>
        <w:ind w:left="900" w:hanging="180"/>
        <w:contextualSpacing w:val="0"/>
      </w:pPr>
      <w:r w:rsidRPr="009647A1">
        <w:t>There is no entry fee</w:t>
      </w:r>
      <w:r>
        <w:t xml:space="preserve"> to participate in the Challenge</w:t>
      </w:r>
      <w:r w:rsidRPr="009647A1">
        <w:t>.</w:t>
      </w:r>
    </w:p>
    <w:p w14:paraId="57F9B9F1" w14:textId="5C941541" w:rsidR="00EF6E6E" w:rsidRPr="00C964D0" w:rsidRDefault="00EF6E6E" w:rsidP="005C6958">
      <w:pPr>
        <w:pStyle w:val="ListParagraph"/>
        <w:numPr>
          <w:ilvl w:val="0"/>
          <w:numId w:val="7"/>
        </w:numPr>
        <w:spacing w:before="120" w:after="0" w:line="276" w:lineRule="auto"/>
        <w:contextualSpacing w:val="0"/>
        <w:rPr>
          <w:b/>
        </w:rPr>
      </w:pPr>
      <w:r w:rsidRPr="00C964D0">
        <w:rPr>
          <w:b/>
        </w:rPr>
        <w:t>What is an example of a product</w:t>
      </w:r>
      <w:r>
        <w:rPr>
          <w:b/>
        </w:rPr>
        <w:t xml:space="preserve"> or</w:t>
      </w:r>
      <w:r w:rsidRPr="00C964D0">
        <w:rPr>
          <w:b/>
        </w:rPr>
        <w:t xml:space="preserve"> service for women</w:t>
      </w:r>
      <w:r w:rsidR="001D0C51">
        <w:rPr>
          <w:b/>
        </w:rPr>
        <w:t xml:space="preserve"> families</w:t>
      </w:r>
      <w:r w:rsidRPr="00C964D0">
        <w:rPr>
          <w:b/>
        </w:rPr>
        <w:t>?</w:t>
      </w:r>
    </w:p>
    <w:p w14:paraId="225F2EA4" w14:textId="77777777" w:rsidR="00EF6E6E" w:rsidRPr="004A1AB5" w:rsidRDefault="00EF6E6E" w:rsidP="005C6958">
      <w:pPr>
        <w:pStyle w:val="ListParagraph"/>
        <w:numPr>
          <w:ilvl w:val="0"/>
          <w:numId w:val="4"/>
        </w:numPr>
        <w:spacing w:before="120" w:after="0" w:line="276" w:lineRule="auto"/>
        <w:ind w:left="900" w:hanging="180"/>
        <w:contextualSpacing w:val="0"/>
      </w:pPr>
      <w:r>
        <w:t>A</w:t>
      </w:r>
      <w:r w:rsidRPr="00972C3C">
        <w:t>n online web service that lists approved sitters in the local area</w:t>
      </w:r>
    </w:p>
    <w:p w14:paraId="388D061F" w14:textId="77777777" w:rsidR="00EF6E6E" w:rsidRPr="004A1AB5" w:rsidRDefault="00EF6E6E" w:rsidP="005C6958">
      <w:pPr>
        <w:pStyle w:val="ListParagraph"/>
        <w:numPr>
          <w:ilvl w:val="0"/>
          <w:numId w:val="4"/>
        </w:numPr>
        <w:spacing w:before="120" w:after="0" w:line="276" w:lineRule="auto"/>
        <w:ind w:left="900" w:hanging="180"/>
        <w:contextualSpacing w:val="0"/>
      </w:pPr>
      <w:r w:rsidRPr="004A1AB5">
        <w:lastRenderedPageBreak/>
        <w:t>Fresh ingredients mailed to your door</w:t>
      </w:r>
      <w:r>
        <w:t xml:space="preserve"> with a recipe for an easily cooked dinner</w:t>
      </w:r>
    </w:p>
    <w:p w14:paraId="06149FA4" w14:textId="00CF25D4" w:rsidR="00EF6E6E" w:rsidRPr="004A1AB5" w:rsidRDefault="00EF6E6E" w:rsidP="00751B49">
      <w:pPr>
        <w:pStyle w:val="ListParagraph"/>
        <w:numPr>
          <w:ilvl w:val="0"/>
          <w:numId w:val="4"/>
        </w:numPr>
        <w:spacing w:before="120" w:after="0" w:line="276" w:lineRule="auto"/>
        <w:ind w:left="907" w:hanging="187"/>
        <w:contextualSpacing w:val="0"/>
      </w:pPr>
      <w:r w:rsidRPr="004A1AB5">
        <w:t>Bluetooth that looks like a designer bracelet</w:t>
      </w:r>
      <w:r>
        <w:t>.</w:t>
      </w:r>
    </w:p>
    <w:p w14:paraId="603D0568" w14:textId="0385A41B" w:rsidR="00EF6E6E" w:rsidRDefault="00EF6E6E" w:rsidP="005C6958">
      <w:pPr>
        <w:pStyle w:val="ListParagraph"/>
        <w:numPr>
          <w:ilvl w:val="0"/>
          <w:numId w:val="7"/>
        </w:numPr>
        <w:spacing w:before="120" w:after="0" w:line="276" w:lineRule="auto"/>
        <w:contextualSpacing w:val="0"/>
        <w:rPr>
          <w:b/>
        </w:rPr>
      </w:pPr>
      <w:r>
        <w:rPr>
          <w:b/>
        </w:rPr>
        <w:t xml:space="preserve">Who were the Top 3 Winners </w:t>
      </w:r>
      <w:r w:rsidR="00C5443D">
        <w:rPr>
          <w:b/>
        </w:rPr>
        <w:t xml:space="preserve">of </w:t>
      </w:r>
      <w:r>
        <w:rPr>
          <w:b/>
        </w:rPr>
        <w:t xml:space="preserve">the 2015 </w:t>
      </w:r>
      <w:proofErr w:type="spellStart"/>
      <w:r>
        <w:rPr>
          <w:b/>
        </w:rPr>
        <w:t>InnovateHER</w:t>
      </w:r>
      <w:proofErr w:type="spellEnd"/>
      <w:r>
        <w:rPr>
          <w:b/>
        </w:rPr>
        <w:t xml:space="preserve"> Challenge?</w:t>
      </w:r>
    </w:p>
    <w:p w14:paraId="38F54520" w14:textId="47244BF7" w:rsidR="00C5443D" w:rsidRDefault="00C5443D" w:rsidP="005C6958">
      <w:pPr>
        <w:pStyle w:val="ListParagraph"/>
        <w:tabs>
          <w:tab w:val="left" w:pos="900"/>
        </w:tabs>
        <w:spacing w:before="120" w:after="0" w:line="276" w:lineRule="auto"/>
        <w:contextualSpacing w:val="0"/>
      </w:pPr>
      <w:r w:rsidRPr="00C5443D">
        <w:t xml:space="preserve">On May 8, 2015, </w:t>
      </w:r>
      <w:r>
        <w:t xml:space="preserve">SBA </w:t>
      </w:r>
      <w:r w:rsidRPr="00C5443D">
        <w:t xml:space="preserve">Administrator Contreras-Sweet and the SBA’s Office of Women’s Business Ownership announced the Top Three Winners of the SBA's inaugural </w:t>
      </w:r>
      <w:proofErr w:type="spellStart"/>
      <w:r w:rsidRPr="00C5443D">
        <w:t>InnovateHER</w:t>
      </w:r>
      <w:proofErr w:type="spellEnd"/>
      <w:r w:rsidRPr="00C5443D">
        <w:t xml:space="preserve"> Challenge. </w:t>
      </w:r>
      <w:r>
        <w:t xml:space="preserve"> </w:t>
      </w:r>
      <w:r w:rsidRPr="00C5443D">
        <w:t xml:space="preserve">An executive committee of SBA officials reviewed nearly 75 semi-finalists’ nomination packages and selected 15 finalists whose products and services best met the competition criteria and presented the greatest potential for success.  Those 15 finalists were invited to travel to Washington, D.C. for a live pitch competition on May 8, 2015 before a panel of expert judges, where they competed for the </w:t>
      </w:r>
      <w:r>
        <w:t>t</w:t>
      </w:r>
      <w:r w:rsidRPr="00C5443D">
        <w:t xml:space="preserve">op </w:t>
      </w:r>
      <w:r>
        <w:t>t</w:t>
      </w:r>
      <w:r w:rsidRPr="00C5443D">
        <w:t>hree spots and prize money totaling $30,000</w:t>
      </w:r>
      <w:r>
        <w:t xml:space="preserve">.  The winners of the 2015 </w:t>
      </w:r>
      <w:proofErr w:type="spellStart"/>
      <w:r>
        <w:t>InnovateHER</w:t>
      </w:r>
      <w:proofErr w:type="spellEnd"/>
      <w:r>
        <w:t xml:space="preserve"> Challenge </w:t>
      </w:r>
      <w:proofErr w:type="gramStart"/>
      <w:r>
        <w:t>were</w:t>
      </w:r>
      <w:proofErr w:type="gramEnd"/>
      <w:r>
        <w:t>:</w:t>
      </w:r>
    </w:p>
    <w:p w14:paraId="200554C7" w14:textId="29F14BE8" w:rsidR="00EF6E6E" w:rsidRPr="00027885" w:rsidRDefault="00F07F4A" w:rsidP="00F07F4A">
      <w:pPr>
        <w:tabs>
          <w:tab w:val="left" w:pos="900"/>
        </w:tabs>
        <w:spacing w:before="120" w:after="0"/>
        <w:ind w:left="360"/>
      </w:pPr>
      <w:r>
        <w:tab/>
      </w:r>
      <w:proofErr w:type="gramStart"/>
      <w:r w:rsidR="00EF6E6E" w:rsidRPr="00027885">
        <w:t>1st place – Bethany Edwards, Pregnancy Test, Philadelphia, Pa.</w:t>
      </w:r>
      <w:proofErr w:type="gramEnd"/>
    </w:p>
    <w:p w14:paraId="0C47F14E" w14:textId="77777777" w:rsidR="00EF6E6E" w:rsidRPr="00027885" w:rsidRDefault="00EF6E6E" w:rsidP="005C6958">
      <w:pPr>
        <w:tabs>
          <w:tab w:val="left" w:pos="630"/>
        </w:tabs>
        <w:spacing w:after="0"/>
        <w:ind w:left="907"/>
      </w:pPr>
      <w:r w:rsidRPr="00027885">
        <w:t>LIA Diagnostics has designed a pregnancy test to provide a better experience for women at a stressful moment in their lives.  The LIA test is discreet, easy to use and is environmentally friendly.  Unlike current tests, LIA is flushable, ergonomically designed for women to hold and use, and displays a result that is easy to understand.</w:t>
      </w:r>
    </w:p>
    <w:p w14:paraId="240057C5" w14:textId="1769671E" w:rsidR="00EF6E6E" w:rsidRPr="00027885" w:rsidRDefault="00F07F4A" w:rsidP="00F07F4A">
      <w:pPr>
        <w:pStyle w:val="ListParagraph"/>
        <w:tabs>
          <w:tab w:val="left" w:pos="900"/>
          <w:tab w:val="left" w:pos="1170"/>
        </w:tabs>
        <w:spacing w:before="120" w:after="0" w:line="276" w:lineRule="auto"/>
        <w:contextualSpacing w:val="0"/>
      </w:pPr>
      <w:r>
        <w:tab/>
      </w:r>
      <w:proofErr w:type="gramStart"/>
      <w:r w:rsidR="00EF6E6E" w:rsidRPr="00027885">
        <w:t>2nd place – Lisa Crites, The Shower Shirt, Cocoa Beach, Fla.</w:t>
      </w:r>
      <w:proofErr w:type="gramEnd"/>
    </w:p>
    <w:p w14:paraId="3C33DA09" w14:textId="77777777" w:rsidR="00EF6E6E" w:rsidRPr="00027885" w:rsidRDefault="00EF6E6E" w:rsidP="005C6958">
      <w:pPr>
        <w:spacing w:after="0"/>
        <w:ind w:left="907"/>
      </w:pPr>
      <w:r w:rsidRPr="00027885">
        <w:t>The SHOWER SHIRT™ is a post-surgical, patented, water-resistant garment designed to prevent post-surgical mastectomy drain sites from coming into contact with water while showering.  With the creation of The SHOWER SHIRT, women now have the option to shower safely, while also reducing their risk of post-surgical infections.</w:t>
      </w:r>
    </w:p>
    <w:p w14:paraId="3F483FC4" w14:textId="51E69EDD" w:rsidR="00EF6E6E" w:rsidRDefault="00F07F4A" w:rsidP="00F07F4A">
      <w:pPr>
        <w:pStyle w:val="ListParagraph"/>
        <w:tabs>
          <w:tab w:val="left" w:pos="900"/>
          <w:tab w:val="left" w:pos="1080"/>
        </w:tabs>
        <w:spacing w:before="120" w:after="0" w:line="276" w:lineRule="auto"/>
        <w:contextualSpacing w:val="0"/>
      </w:pPr>
      <w:r>
        <w:tab/>
      </w:r>
      <w:proofErr w:type="gramStart"/>
      <w:r w:rsidR="00EF6E6E" w:rsidRPr="00027885">
        <w:t xml:space="preserve">3rd place – Sophia Berman, </w:t>
      </w:r>
      <w:proofErr w:type="spellStart"/>
      <w:r w:rsidR="00EF6E6E" w:rsidRPr="00027885">
        <w:t>Trusst</w:t>
      </w:r>
      <w:proofErr w:type="spellEnd"/>
      <w:r w:rsidR="00EF6E6E" w:rsidRPr="00027885">
        <w:t xml:space="preserve"> Lingerie, Pittsburgh, Pa.</w:t>
      </w:r>
      <w:proofErr w:type="gramEnd"/>
    </w:p>
    <w:p w14:paraId="27AE833E" w14:textId="16820E7E" w:rsidR="00F07F4A" w:rsidRDefault="00EF6E6E" w:rsidP="00720235">
      <w:pPr>
        <w:spacing w:after="0"/>
        <w:ind w:left="907"/>
      </w:pPr>
      <w:proofErr w:type="spellStart"/>
      <w:r w:rsidRPr="00027885">
        <w:t>Trusst</w:t>
      </w:r>
      <w:proofErr w:type="spellEnd"/>
      <w:r w:rsidRPr="00027885">
        <w:t xml:space="preserve"> Lingerie has developed effective and attractive products aimed at eliminating the pain and discomforts experienced by the underserved U.S. market of larger busted woman with cup size DDD+.  Current bra technology supports larger breasts from the shoulder straps.  </w:t>
      </w:r>
      <w:proofErr w:type="spellStart"/>
      <w:r w:rsidRPr="00027885">
        <w:t>Trusst’s</w:t>
      </w:r>
      <w:proofErr w:type="spellEnd"/>
      <w:r w:rsidRPr="00027885">
        <w:t xml:space="preserve"> cantilevered system places the majority of the support from underneath the bust, encompassing up to 80 percent of breast weight.</w:t>
      </w:r>
    </w:p>
    <w:p w14:paraId="72B34493" w14:textId="1947BBFA" w:rsidR="00F07F4A" w:rsidRPr="00720235" w:rsidRDefault="00F07F4A" w:rsidP="00720235">
      <w:pPr>
        <w:pStyle w:val="ListParagraph"/>
        <w:numPr>
          <w:ilvl w:val="0"/>
          <w:numId w:val="7"/>
        </w:numPr>
        <w:spacing w:before="120" w:after="0"/>
        <w:rPr>
          <w:b/>
        </w:rPr>
      </w:pPr>
      <w:r w:rsidRPr="00720235">
        <w:rPr>
          <w:b/>
        </w:rPr>
        <w:t xml:space="preserve">Who were the Top 3 Winners of the 2016 </w:t>
      </w:r>
      <w:proofErr w:type="spellStart"/>
      <w:r w:rsidRPr="00720235">
        <w:rPr>
          <w:b/>
        </w:rPr>
        <w:t>InnovateHER</w:t>
      </w:r>
      <w:proofErr w:type="spellEnd"/>
      <w:r w:rsidRPr="00720235">
        <w:rPr>
          <w:b/>
        </w:rPr>
        <w:t xml:space="preserve"> Challenge?</w:t>
      </w:r>
    </w:p>
    <w:p w14:paraId="38287F27" w14:textId="77777777" w:rsidR="00F07F4A" w:rsidRDefault="00F07F4A" w:rsidP="00F07F4A">
      <w:pPr>
        <w:spacing w:after="0"/>
        <w:ind w:left="907"/>
      </w:pPr>
    </w:p>
    <w:p w14:paraId="04A2C2BA" w14:textId="647BA312" w:rsidR="00F07F4A" w:rsidRDefault="00F07F4A" w:rsidP="00F07F4A">
      <w:pPr>
        <w:pStyle w:val="ListParagraph"/>
        <w:spacing w:after="0"/>
      </w:pPr>
      <w:r w:rsidRPr="00027885">
        <w:t xml:space="preserve">1st place – </w:t>
      </w:r>
      <w:r>
        <w:t xml:space="preserve">($40,000) was awarded to Elizabeth </w:t>
      </w:r>
      <w:proofErr w:type="spellStart"/>
      <w:r>
        <w:t>Caven</w:t>
      </w:r>
      <w:proofErr w:type="spellEnd"/>
      <w:r>
        <w:t xml:space="preserve">, creator of </w:t>
      </w:r>
      <w:proofErr w:type="spellStart"/>
      <w:r>
        <w:t>UpCraft</w:t>
      </w:r>
      <w:proofErr w:type="spellEnd"/>
      <w:r>
        <w:t xml:space="preserve"> Club. </w:t>
      </w:r>
      <w:proofErr w:type="spellStart"/>
      <w:r>
        <w:t>UpCraft</w:t>
      </w:r>
      <w:proofErr w:type="spellEnd"/>
      <w:r>
        <w:t xml:space="preserve"> Club is a website for digital sewing patterns. </w:t>
      </w:r>
      <w:proofErr w:type="spellStart"/>
      <w:r>
        <w:t>Caven</w:t>
      </w:r>
      <w:proofErr w:type="spellEnd"/>
      <w:r>
        <w:t xml:space="preserve"> is based in Des Moines, Iowa.</w:t>
      </w:r>
    </w:p>
    <w:p w14:paraId="28F9D4E1" w14:textId="77777777" w:rsidR="00F07F4A" w:rsidRDefault="00F07F4A" w:rsidP="00F07F4A">
      <w:pPr>
        <w:pStyle w:val="ListParagraph"/>
        <w:spacing w:after="0"/>
      </w:pPr>
    </w:p>
    <w:p w14:paraId="73151EF3" w14:textId="5543D1E0" w:rsidR="00F07F4A" w:rsidRDefault="00F07F4A" w:rsidP="00F07F4A">
      <w:pPr>
        <w:pStyle w:val="ListParagraph"/>
        <w:spacing w:after="0"/>
      </w:pPr>
      <w:r w:rsidRPr="00027885">
        <w:t xml:space="preserve">2nd place – </w:t>
      </w:r>
      <w:r>
        <w:t>($20,000) was awarded to Dawn Dickson, who has created Flat Out of Heels - durable roll-out ballet flat-type shoes that provide an option for heel-wearing ladies on the go. Dickson is based in Miami Beach, FL.</w:t>
      </w:r>
    </w:p>
    <w:p w14:paraId="13688E2A" w14:textId="77777777" w:rsidR="00F07F4A" w:rsidRDefault="00F07F4A" w:rsidP="00F07F4A">
      <w:pPr>
        <w:pStyle w:val="ListParagraph"/>
        <w:spacing w:after="0"/>
      </w:pPr>
    </w:p>
    <w:p w14:paraId="735B2ADF" w14:textId="77777777" w:rsidR="00F07F4A" w:rsidRDefault="00F07F4A" w:rsidP="00F07F4A">
      <w:pPr>
        <w:pStyle w:val="ListParagraph"/>
        <w:spacing w:after="0"/>
      </w:pPr>
      <w:r w:rsidRPr="00027885">
        <w:t xml:space="preserve">3rd place – </w:t>
      </w:r>
      <w:r>
        <w:t xml:space="preserve">($10,000) went to Dr. Agnes </w:t>
      </w:r>
      <w:proofErr w:type="spellStart"/>
      <w:r>
        <w:t>Scoville</w:t>
      </w:r>
      <w:proofErr w:type="spellEnd"/>
      <w:r>
        <w:t xml:space="preserve"> for her product </w:t>
      </w:r>
      <w:proofErr w:type="spellStart"/>
      <w:r>
        <w:t>Pacidose</w:t>
      </w:r>
      <w:proofErr w:type="spellEnd"/>
      <w:r>
        <w:t xml:space="preserve">, a device which makes it easier to give medicine to infants and young children. Dr. </w:t>
      </w:r>
      <w:proofErr w:type="spellStart"/>
      <w:r>
        <w:t>Scoville</w:t>
      </w:r>
      <w:proofErr w:type="spellEnd"/>
      <w:r>
        <w:t xml:space="preserve"> is located in St. Louis, MO.</w:t>
      </w:r>
    </w:p>
    <w:p w14:paraId="50A0B76C" w14:textId="77777777" w:rsidR="00F07F4A" w:rsidRDefault="00F07F4A" w:rsidP="00F07F4A">
      <w:pPr>
        <w:pStyle w:val="ListParagraph"/>
        <w:spacing w:after="0"/>
      </w:pPr>
    </w:p>
    <w:p w14:paraId="386D0D57" w14:textId="77777777" w:rsidR="004B547A" w:rsidRDefault="004B547A" w:rsidP="00F07F4A">
      <w:pPr>
        <w:pStyle w:val="ListParagraph"/>
        <w:spacing w:after="0"/>
      </w:pPr>
    </w:p>
    <w:p w14:paraId="337E3FB4" w14:textId="4C65C268" w:rsidR="00EF6E6E" w:rsidRPr="00F07F4A" w:rsidRDefault="00EF6E6E" w:rsidP="00F07F4A">
      <w:pPr>
        <w:pStyle w:val="ListParagraph"/>
        <w:numPr>
          <w:ilvl w:val="0"/>
          <w:numId w:val="7"/>
        </w:numPr>
        <w:spacing w:after="0"/>
      </w:pPr>
      <w:r w:rsidRPr="00F07F4A">
        <w:rPr>
          <w:b/>
        </w:rPr>
        <w:t>Is the Challenge only open to women?</w:t>
      </w:r>
    </w:p>
    <w:p w14:paraId="06060129" w14:textId="7013DBAE" w:rsidR="00EF6E6E" w:rsidRPr="00751B49" w:rsidRDefault="00EF6E6E" w:rsidP="00751B49">
      <w:pPr>
        <w:pStyle w:val="ListParagraph"/>
        <w:numPr>
          <w:ilvl w:val="0"/>
          <w:numId w:val="4"/>
        </w:numPr>
        <w:spacing w:before="120" w:after="0" w:line="276" w:lineRule="auto"/>
        <w:ind w:left="900" w:hanging="180"/>
        <w:contextualSpacing w:val="0"/>
      </w:pPr>
      <w:r>
        <w:t>The Challenge is open to both men and women who meet the eligibility criteria outlined above.</w:t>
      </w:r>
    </w:p>
    <w:p w14:paraId="2F67372B" w14:textId="77777777" w:rsidR="00EF6E6E" w:rsidRPr="00C964D0" w:rsidRDefault="00EF6E6E" w:rsidP="005C6958">
      <w:pPr>
        <w:pStyle w:val="ListParagraph"/>
        <w:numPr>
          <w:ilvl w:val="0"/>
          <w:numId w:val="7"/>
        </w:numPr>
        <w:spacing w:before="120" w:after="0" w:line="276" w:lineRule="auto"/>
        <w:contextualSpacing w:val="0"/>
        <w:rPr>
          <w:b/>
        </w:rPr>
      </w:pPr>
      <w:r w:rsidRPr="00C964D0">
        <w:rPr>
          <w:b/>
        </w:rPr>
        <w:t xml:space="preserve">Can I enter the </w:t>
      </w:r>
      <w:r>
        <w:rPr>
          <w:b/>
        </w:rPr>
        <w:t>Challenge</w:t>
      </w:r>
      <w:r w:rsidRPr="00C964D0">
        <w:rPr>
          <w:b/>
        </w:rPr>
        <w:t xml:space="preserve"> as a group or a team?</w:t>
      </w:r>
    </w:p>
    <w:p w14:paraId="25BC4C15" w14:textId="2A3FE0C7" w:rsidR="00EF6E6E" w:rsidRPr="00027885" w:rsidRDefault="00EF6E6E" w:rsidP="005C6958">
      <w:pPr>
        <w:pStyle w:val="ListParagraph"/>
        <w:numPr>
          <w:ilvl w:val="0"/>
          <w:numId w:val="4"/>
        </w:numPr>
        <w:spacing w:before="120" w:after="0" w:line="276" w:lineRule="auto"/>
        <w:ind w:left="900" w:hanging="180"/>
        <w:contextualSpacing w:val="0"/>
      </w:pPr>
      <w:r w:rsidRPr="000D446C">
        <w:t>Yes</w:t>
      </w:r>
      <w:r>
        <w:t xml:space="preserve">.  </w:t>
      </w:r>
      <w:r w:rsidRPr="00E10CE2">
        <w:rPr>
          <w:rFonts w:eastAsia="Times New Roman" w:cstheme="minorHAnsi"/>
        </w:rPr>
        <w:t>Individuals submitting on behalf of corporations, nonprofits, or groups of individuals (such as an academic class or other team) must meet the eligibility requirements for individual contestants</w:t>
      </w:r>
      <w:r>
        <w:rPr>
          <w:rFonts w:eastAsia="Times New Roman" w:cstheme="minorHAnsi"/>
        </w:rPr>
        <w:t xml:space="preserve"> outlined above</w:t>
      </w:r>
      <w:r w:rsidRPr="00E10CE2">
        <w:rPr>
          <w:rFonts w:eastAsia="Times New Roman" w:cstheme="minorHAnsi"/>
        </w:rPr>
        <w:t>. An individual may belong to more than one team, corporation, or nonprofit organization submitting an entry in this Challenge</w:t>
      </w:r>
      <w:r>
        <w:rPr>
          <w:rFonts w:eastAsia="Times New Roman" w:cstheme="minorHAnsi"/>
        </w:rPr>
        <w:t>.</w:t>
      </w:r>
    </w:p>
    <w:p w14:paraId="300DDA57" w14:textId="28A0CA08" w:rsidR="00EF6E6E" w:rsidRPr="00751B49" w:rsidRDefault="00EF6E6E" w:rsidP="00751B49">
      <w:pPr>
        <w:pStyle w:val="ListParagraph"/>
        <w:numPr>
          <w:ilvl w:val="0"/>
          <w:numId w:val="4"/>
        </w:numPr>
        <w:spacing w:before="120" w:after="0" w:line="276" w:lineRule="auto"/>
        <w:ind w:left="900" w:hanging="180"/>
        <w:contextualSpacing w:val="0"/>
      </w:pPr>
      <w:r w:rsidRPr="000245BA">
        <w:t>Following the completion of the local competitions, each host organization will identify one winner that will advance to the semi-final round of the Challenge.  For a winning entry that has been submitted by a team of competitors, the host organization must list the team’s self-identified project leader as the winner who will advance to the semi-final round</w:t>
      </w:r>
      <w:r>
        <w:t>.</w:t>
      </w:r>
    </w:p>
    <w:p w14:paraId="2B47D674" w14:textId="2333E09D" w:rsidR="00780612" w:rsidRDefault="007E6D06" w:rsidP="005C6958">
      <w:pPr>
        <w:pStyle w:val="ListParagraph"/>
        <w:numPr>
          <w:ilvl w:val="0"/>
          <w:numId w:val="7"/>
        </w:numPr>
        <w:spacing w:before="120" w:after="0" w:line="276" w:lineRule="auto"/>
        <w:contextualSpacing w:val="0"/>
        <w:rPr>
          <w:b/>
        </w:rPr>
      </w:pPr>
      <w:r>
        <w:rPr>
          <w:b/>
        </w:rPr>
        <w:t xml:space="preserve">I’m interested in entering a local </w:t>
      </w:r>
      <w:proofErr w:type="spellStart"/>
      <w:r>
        <w:rPr>
          <w:b/>
        </w:rPr>
        <w:t>InnovateHER</w:t>
      </w:r>
      <w:proofErr w:type="spellEnd"/>
      <w:r>
        <w:rPr>
          <w:b/>
        </w:rPr>
        <w:t xml:space="preserve"> competition.  </w:t>
      </w:r>
      <w:r w:rsidR="001F5AC5">
        <w:rPr>
          <w:b/>
        </w:rPr>
        <w:t xml:space="preserve">How can I find a list of </w:t>
      </w:r>
      <w:r w:rsidR="00F06EC4">
        <w:rPr>
          <w:b/>
        </w:rPr>
        <w:t xml:space="preserve">approved </w:t>
      </w:r>
      <w:r w:rsidR="001F5AC5">
        <w:rPr>
          <w:b/>
        </w:rPr>
        <w:t xml:space="preserve">host organizations for the </w:t>
      </w:r>
      <w:r w:rsidR="008D501B">
        <w:rPr>
          <w:b/>
        </w:rPr>
        <w:t>Challenge</w:t>
      </w:r>
      <w:r w:rsidR="001F5AC5">
        <w:rPr>
          <w:b/>
        </w:rPr>
        <w:t>?</w:t>
      </w:r>
    </w:p>
    <w:p w14:paraId="527019A2" w14:textId="7A2EAF8B" w:rsidR="00830C3C" w:rsidRPr="00751B49" w:rsidRDefault="00C5443D" w:rsidP="00751B49">
      <w:pPr>
        <w:pStyle w:val="ListParagraph"/>
        <w:numPr>
          <w:ilvl w:val="0"/>
          <w:numId w:val="21"/>
        </w:numPr>
        <w:spacing w:before="120" w:after="0" w:line="276" w:lineRule="auto"/>
        <w:ind w:left="900" w:hanging="180"/>
        <w:contextualSpacing w:val="0"/>
      </w:pPr>
      <w:r>
        <w:t xml:space="preserve">SBA will post the names of all approved local hosts on a rolling basis at </w:t>
      </w:r>
      <w:hyperlink r:id="rId17" w:history="1">
        <w:r w:rsidRPr="00095012">
          <w:rPr>
            <w:rStyle w:val="Hyperlink"/>
          </w:rPr>
          <w:t>sba.gov/</w:t>
        </w:r>
        <w:proofErr w:type="spellStart"/>
        <w:r w:rsidRPr="00095012">
          <w:rPr>
            <w:rStyle w:val="Hyperlink"/>
          </w:rPr>
          <w:t>InnovateHER</w:t>
        </w:r>
        <w:proofErr w:type="spellEnd"/>
      </w:hyperlink>
      <w:r>
        <w:t xml:space="preserve"> as SBA confirms their participation.</w:t>
      </w:r>
    </w:p>
    <w:p w14:paraId="4E960325" w14:textId="77777777" w:rsidR="00C5443D" w:rsidRPr="005A6CE3" w:rsidRDefault="00C5443D" w:rsidP="005C6958">
      <w:pPr>
        <w:pStyle w:val="ListParagraph"/>
        <w:numPr>
          <w:ilvl w:val="0"/>
          <w:numId w:val="7"/>
        </w:numPr>
        <w:spacing w:before="120" w:after="0" w:line="276" w:lineRule="auto"/>
        <w:contextualSpacing w:val="0"/>
        <w:rPr>
          <w:b/>
          <w:u w:val="single"/>
        </w:rPr>
      </w:pPr>
      <w:r>
        <w:rPr>
          <w:b/>
        </w:rPr>
        <w:t>What do winners of the local competitions receive</w:t>
      </w:r>
      <w:r w:rsidRPr="005A6CE3">
        <w:rPr>
          <w:b/>
        </w:rPr>
        <w:t>?</w:t>
      </w:r>
    </w:p>
    <w:p w14:paraId="6C0371DD" w14:textId="248A1848" w:rsidR="00C5443D" w:rsidRDefault="00C5443D" w:rsidP="00496028">
      <w:pPr>
        <w:pStyle w:val="ListParagraph"/>
        <w:numPr>
          <w:ilvl w:val="0"/>
          <w:numId w:val="4"/>
        </w:numPr>
        <w:tabs>
          <w:tab w:val="left" w:pos="900"/>
          <w:tab w:val="left" w:pos="1080"/>
        </w:tabs>
        <w:spacing w:before="120" w:after="0" w:line="276" w:lineRule="auto"/>
        <w:ind w:left="900" w:hanging="180"/>
        <w:contextualSpacing w:val="0"/>
        <w:rPr>
          <w:rFonts w:cstheme="minorHAnsi"/>
        </w:rPr>
      </w:pPr>
      <w:r w:rsidRPr="00B152C5">
        <w:rPr>
          <w:rFonts w:cstheme="minorHAnsi"/>
        </w:rPr>
        <w:t>Each winner</w:t>
      </w:r>
      <w:r w:rsidR="001D0C51">
        <w:rPr>
          <w:rFonts w:cstheme="minorHAnsi"/>
        </w:rPr>
        <w:t xml:space="preserve"> submitted by an approved local host</w:t>
      </w:r>
      <w:r w:rsidRPr="00B152C5">
        <w:rPr>
          <w:rFonts w:cstheme="minorHAnsi"/>
        </w:rPr>
        <w:t xml:space="preserve"> will have the opportunity to </w:t>
      </w:r>
      <w:r w:rsidRPr="00D81D19">
        <w:rPr>
          <w:rFonts w:cstheme="minorHAnsi"/>
        </w:rPr>
        <w:t xml:space="preserve">advance to the semi-final round of the </w:t>
      </w:r>
      <w:r w:rsidRPr="00F95B4C">
        <w:rPr>
          <w:rFonts w:cstheme="minorHAnsi"/>
        </w:rPr>
        <w:t xml:space="preserve">Challenge.  </w:t>
      </w:r>
    </w:p>
    <w:p w14:paraId="3390A1A5" w14:textId="080FBB6E" w:rsidR="00C5443D" w:rsidRPr="00751B49" w:rsidRDefault="00C5443D" w:rsidP="00751B49">
      <w:pPr>
        <w:pStyle w:val="ListParagraph"/>
        <w:numPr>
          <w:ilvl w:val="0"/>
          <w:numId w:val="4"/>
        </w:numPr>
        <w:tabs>
          <w:tab w:val="left" w:pos="990"/>
          <w:tab w:val="left" w:pos="1260"/>
        </w:tabs>
        <w:spacing w:before="120" w:after="0" w:line="276" w:lineRule="auto"/>
        <w:ind w:left="900" w:hanging="180"/>
        <w:contextualSpacing w:val="0"/>
        <w:rPr>
          <w:rFonts w:cstheme="minorHAnsi"/>
        </w:rPr>
      </w:pPr>
      <w:r w:rsidRPr="00B152C5">
        <w:rPr>
          <w:rFonts w:cstheme="minorHAnsi"/>
        </w:rPr>
        <w:t xml:space="preserve">In the semi-final round, </w:t>
      </w:r>
      <w:r w:rsidRPr="00D81D19">
        <w:rPr>
          <w:rFonts w:cstheme="minorHAnsi"/>
        </w:rPr>
        <w:t xml:space="preserve">SBA will review the semi-finalist nomination packages submitted by the local competition host organizations and select </w:t>
      </w:r>
      <w:r w:rsidRPr="00F95B4C">
        <w:rPr>
          <w:rFonts w:cstheme="minorHAnsi"/>
        </w:rPr>
        <w:t xml:space="preserve">up to 10 Finalists.  The </w:t>
      </w:r>
      <w:r w:rsidRPr="00F06EC4">
        <w:rPr>
          <w:rFonts w:cstheme="minorHAnsi"/>
        </w:rPr>
        <w:t>Finalists wil</w:t>
      </w:r>
      <w:r w:rsidR="00F07F4A">
        <w:rPr>
          <w:rFonts w:cstheme="minorHAnsi"/>
        </w:rPr>
        <w:t xml:space="preserve">l be offered the opportunity to </w:t>
      </w:r>
      <w:r w:rsidRPr="00F06EC4">
        <w:rPr>
          <w:rFonts w:cstheme="minorHAnsi"/>
        </w:rPr>
        <w:t xml:space="preserve">participate in the </w:t>
      </w:r>
      <w:proofErr w:type="spellStart"/>
      <w:r w:rsidRPr="00F06EC4">
        <w:rPr>
          <w:rFonts w:cstheme="minorHAnsi"/>
        </w:rPr>
        <w:t>InnovateHER</w:t>
      </w:r>
      <w:proofErr w:type="spellEnd"/>
      <w:r w:rsidRPr="00F06EC4">
        <w:rPr>
          <w:rFonts w:cstheme="minorHAnsi"/>
        </w:rPr>
        <w:t xml:space="preserve"> Final Challenge to be held on</w:t>
      </w:r>
      <w:r w:rsidR="00985403">
        <w:rPr>
          <w:rFonts w:cstheme="minorHAnsi"/>
        </w:rPr>
        <w:t xml:space="preserve"> September</w:t>
      </w:r>
      <w:r w:rsidR="00F07F4A">
        <w:rPr>
          <w:rFonts w:cstheme="minorHAnsi"/>
        </w:rPr>
        <w:t>, 2017</w:t>
      </w:r>
      <w:r w:rsidRPr="00F06EC4">
        <w:rPr>
          <w:rFonts w:cstheme="minorHAnsi"/>
        </w:rPr>
        <w:t>, where they will make a live marketing pitch to a panel of expert judges drawn from the private sector</w:t>
      </w:r>
      <w:r w:rsidRPr="00F06EC4">
        <w:rPr>
          <w:rFonts w:eastAsia="Times New Roman" w:cstheme="minorHAnsi"/>
        </w:rPr>
        <w:t xml:space="preserve"> and compete for up to $70,000 in cash prizes</w:t>
      </w:r>
      <w:r w:rsidRPr="00F06EC4">
        <w:rPr>
          <w:rFonts w:cstheme="minorHAnsi"/>
        </w:rPr>
        <w:t xml:space="preserve">.  </w:t>
      </w:r>
    </w:p>
    <w:p w14:paraId="7D632CF4" w14:textId="3DD985CB" w:rsidR="00780612" w:rsidRDefault="007E6D06" w:rsidP="005C6958">
      <w:pPr>
        <w:pStyle w:val="ListParagraph"/>
        <w:numPr>
          <w:ilvl w:val="0"/>
          <w:numId w:val="7"/>
        </w:numPr>
        <w:spacing w:before="120" w:after="0" w:line="276" w:lineRule="auto"/>
        <w:contextualSpacing w:val="0"/>
        <w:rPr>
          <w:b/>
        </w:rPr>
      </w:pPr>
      <w:r>
        <w:rPr>
          <w:b/>
        </w:rPr>
        <w:t xml:space="preserve">My organization is interested in </w:t>
      </w:r>
      <w:r w:rsidR="00780612">
        <w:rPr>
          <w:b/>
        </w:rPr>
        <w:t>host</w:t>
      </w:r>
      <w:r>
        <w:rPr>
          <w:b/>
        </w:rPr>
        <w:t xml:space="preserve">ing </w:t>
      </w:r>
      <w:r w:rsidR="008D501B">
        <w:rPr>
          <w:b/>
        </w:rPr>
        <w:t>a local</w:t>
      </w:r>
      <w:r w:rsidR="00780612">
        <w:rPr>
          <w:b/>
        </w:rPr>
        <w:t xml:space="preserve"> competition</w:t>
      </w:r>
      <w:r>
        <w:rPr>
          <w:b/>
        </w:rPr>
        <w:t xml:space="preserve">.  What is the process? </w:t>
      </w:r>
    </w:p>
    <w:p w14:paraId="499C07F4" w14:textId="044EB651" w:rsidR="007E6D06" w:rsidRPr="000245BA" w:rsidRDefault="007E6D06" w:rsidP="005C6958">
      <w:pPr>
        <w:pStyle w:val="ListParagraph"/>
        <w:numPr>
          <w:ilvl w:val="0"/>
          <w:numId w:val="19"/>
        </w:numPr>
        <w:spacing w:before="120" w:after="0" w:line="276" w:lineRule="auto"/>
        <w:ind w:left="900" w:hanging="180"/>
        <w:contextualSpacing w:val="0"/>
      </w:pPr>
      <w:r w:rsidRPr="005402F9">
        <w:rPr>
          <w:rFonts w:eastAsia="Times New Roman" w:cstheme="minorHAnsi"/>
        </w:rPr>
        <w:t xml:space="preserve">All </w:t>
      </w:r>
      <w:r>
        <w:rPr>
          <w:rFonts w:eastAsia="Times New Roman" w:cstheme="minorHAnsi"/>
        </w:rPr>
        <w:t>organizations</w:t>
      </w:r>
      <w:r w:rsidRPr="005402F9">
        <w:rPr>
          <w:rFonts w:eastAsia="Times New Roman" w:cstheme="minorHAnsi"/>
        </w:rPr>
        <w:t xml:space="preserve"> wishing to host an </w:t>
      </w:r>
      <w:proofErr w:type="spellStart"/>
      <w:r w:rsidRPr="005402F9">
        <w:rPr>
          <w:rFonts w:eastAsia="Times New Roman" w:cstheme="minorHAnsi"/>
        </w:rPr>
        <w:t>InnovateHER</w:t>
      </w:r>
      <w:proofErr w:type="spellEnd"/>
      <w:r w:rsidRPr="005402F9">
        <w:rPr>
          <w:rFonts w:eastAsia="Times New Roman" w:cstheme="minorHAnsi"/>
        </w:rPr>
        <w:t xml:space="preserve"> </w:t>
      </w:r>
      <w:r w:rsidR="00496028">
        <w:rPr>
          <w:rFonts w:eastAsia="Times New Roman" w:cstheme="minorHAnsi"/>
        </w:rPr>
        <w:t xml:space="preserve">local </w:t>
      </w:r>
      <w:r w:rsidRPr="005402F9">
        <w:rPr>
          <w:rFonts w:eastAsia="Times New Roman" w:cstheme="minorHAnsi"/>
        </w:rPr>
        <w:t>competition must submit a request</w:t>
      </w:r>
      <w:r>
        <w:rPr>
          <w:rFonts w:eastAsia="Times New Roman" w:cstheme="minorHAnsi"/>
        </w:rPr>
        <w:t xml:space="preserve"> in writing</w:t>
      </w:r>
      <w:r w:rsidRPr="005402F9">
        <w:rPr>
          <w:rFonts w:eastAsia="Times New Roman" w:cstheme="minorHAnsi"/>
        </w:rPr>
        <w:t xml:space="preserve"> to the SBA at </w:t>
      </w:r>
      <w:hyperlink r:id="rId18" w:history="1">
        <w:r w:rsidRPr="00027885">
          <w:rPr>
            <w:rStyle w:val="Hyperlink"/>
            <w:b/>
          </w:rPr>
          <w:t>womenbusiness@sba.gov</w:t>
        </w:r>
      </w:hyperlink>
      <w:r w:rsidRPr="00CA243A">
        <w:rPr>
          <w:rStyle w:val="Hyperlink"/>
          <w:u w:val="none"/>
        </w:rPr>
        <w:t xml:space="preserve"> </w:t>
      </w:r>
      <w:r w:rsidRPr="00CA243A">
        <w:rPr>
          <w:b/>
        </w:rPr>
        <w:t xml:space="preserve">no later than </w:t>
      </w:r>
      <w:r w:rsidR="004B547A">
        <w:rPr>
          <w:b/>
        </w:rPr>
        <w:t>April 19</w:t>
      </w:r>
      <w:r w:rsidR="00511DD2">
        <w:rPr>
          <w:b/>
        </w:rPr>
        <w:t>, 2017</w:t>
      </w:r>
      <w:r w:rsidR="00F06EC4">
        <w:t>.</w:t>
      </w:r>
      <w:r w:rsidR="00F06EC4">
        <w:rPr>
          <w:b/>
        </w:rPr>
        <w:t xml:space="preserve">  </w:t>
      </w:r>
      <w:r w:rsidR="00F06EC4">
        <w:t>The request must include</w:t>
      </w:r>
      <w:r>
        <w:t xml:space="preserve"> </w:t>
      </w:r>
      <w:r w:rsidRPr="00CA243A">
        <w:rPr>
          <w:u w:val="single"/>
        </w:rPr>
        <w:t>all</w:t>
      </w:r>
      <w:r>
        <w:t xml:space="preserve"> of</w:t>
      </w:r>
      <w:r w:rsidRPr="000245BA">
        <w:t xml:space="preserve"> the following information: </w:t>
      </w:r>
    </w:p>
    <w:p w14:paraId="01E9F88E" w14:textId="77777777" w:rsidR="007E6D06" w:rsidRPr="000245BA" w:rsidRDefault="007E6D06" w:rsidP="00F756D1">
      <w:pPr>
        <w:pStyle w:val="ListParagraph"/>
        <w:numPr>
          <w:ilvl w:val="0"/>
          <w:numId w:val="20"/>
        </w:numPr>
        <w:spacing w:before="120" w:after="0" w:line="276" w:lineRule="auto"/>
        <w:ind w:left="1260"/>
        <w:contextualSpacing w:val="0"/>
      </w:pPr>
      <w:r w:rsidRPr="000245BA">
        <w:t xml:space="preserve">The organization’s </w:t>
      </w:r>
      <w:r w:rsidRPr="006D6B90">
        <w:rPr>
          <w:b/>
        </w:rPr>
        <w:t>official legal name</w:t>
      </w:r>
      <w:r w:rsidRPr="000245BA">
        <w:t>, street address, city, state;</w:t>
      </w:r>
    </w:p>
    <w:p w14:paraId="07F11C0F" w14:textId="77777777" w:rsidR="007E6D06" w:rsidRPr="000245BA" w:rsidRDefault="007E6D06" w:rsidP="00F756D1">
      <w:pPr>
        <w:pStyle w:val="ListParagraph"/>
        <w:numPr>
          <w:ilvl w:val="0"/>
          <w:numId w:val="20"/>
        </w:numPr>
        <w:spacing w:before="120" w:after="0" w:line="276" w:lineRule="auto"/>
        <w:ind w:left="1260"/>
        <w:contextualSpacing w:val="0"/>
      </w:pPr>
      <w:r w:rsidRPr="000245BA">
        <w:t>Website of the organization (if applicable);</w:t>
      </w:r>
    </w:p>
    <w:p w14:paraId="47CE0EF8" w14:textId="77777777" w:rsidR="007E6D06" w:rsidRPr="000245BA" w:rsidRDefault="007E6D06" w:rsidP="00F756D1">
      <w:pPr>
        <w:pStyle w:val="ListParagraph"/>
        <w:numPr>
          <w:ilvl w:val="0"/>
          <w:numId w:val="20"/>
        </w:numPr>
        <w:spacing w:before="120" w:after="0" w:line="276" w:lineRule="auto"/>
        <w:ind w:left="1260"/>
        <w:contextualSpacing w:val="0"/>
      </w:pPr>
      <w:r w:rsidRPr="000245BA">
        <w:t xml:space="preserve">The name of the organization’s designated Point of Contact (POC) for the </w:t>
      </w:r>
      <w:r>
        <w:t xml:space="preserve">local </w:t>
      </w:r>
      <w:proofErr w:type="gramStart"/>
      <w:r>
        <w:t>competition</w:t>
      </w:r>
      <w:r w:rsidRPr="000245BA">
        <w:t>,</w:t>
      </w:r>
      <w:proofErr w:type="gramEnd"/>
      <w:r w:rsidRPr="000245BA">
        <w:t xml:space="preserve"> his/her email address, and phone number.</w:t>
      </w:r>
    </w:p>
    <w:p w14:paraId="0C14EDA0" w14:textId="58CA8856" w:rsidR="00F06EC4" w:rsidRPr="00CA243A" w:rsidRDefault="007E6D06" w:rsidP="00496028">
      <w:pPr>
        <w:pStyle w:val="ListParagraph"/>
        <w:numPr>
          <w:ilvl w:val="1"/>
          <w:numId w:val="7"/>
        </w:numPr>
        <w:tabs>
          <w:tab w:val="left" w:pos="900"/>
        </w:tabs>
        <w:spacing w:before="120" w:after="0" w:line="276" w:lineRule="auto"/>
        <w:ind w:left="900" w:hanging="180"/>
        <w:contextualSpacing w:val="0"/>
        <w:rPr>
          <w:b/>
        </w:rPr>
      </w:pPr>
      <w:r w:rsidRPr="000245BA">
        <w:t xml:space="preserve">SBA will evaluate all requests to host a local </w:t>
      </w:r>
      <w:proofErr w:type="spellStart"/>
      <w:r w:rsidRPr="000245BA">
        <w:t>InnovateHER</w:t>
      </w:r>
      <w:proofErr w:type="spellEnd"/>
      <w:r w:rsidRPr="000245BA">
        <w:t xml:space="preserve"> </w:t>
      </w:r>
      <w:r w:rsidR="00496028">
        <w:t>local competition</w:t>
      </w:r>
      <w:r w:rsidRPr="000245BA">
        <w:t xml:space="preserve"> in its sole discretion and will confirm a host’s participation in writing.  </w:t>
      </w:r>
    </w:p>
    <w:p w14:paraId="65EE4AF4" w14:textId="4C40AA2F" w:rsidR="00F06EC4" w:rsidRPr="00CA243A" w:rsidRDefault="007E6D06" w:rsidP="00496028">
      <w:pPr>
        <w:pStyle w:val="ListParagraph"/>
        <w:numPr>
          <w:ilvl w:val="1"/>
          <w:numId w:val="7"/>
        </w:numPr>
        <w:tabs>
          <w:tab w:val="left" w:pos="900"/>
        </w:tabs>
        <w:spacing w:before="120" w:after="0" w:line="276" w:lineRule="auto"/>
        <w:ind w:left="900" w:hanging="180"/>
        <w:contextualSpacing w:val="0"/>
        <w:rPr>
          <w:b/>
        </w:rPr>
      </w:pPr>
      <w:r w:rsidRPr="000245BA">
        <w:lastRenderedPageBreak/>
        <w:t xml:space="preserve">Additionally, with some exceptions, organizations that wish to host an </w:t>
      </w:r>
      <w:proofErr w:type="spellStart"/>
      <w:r w:rsidRPr="000245BA">
        <w:t>InnovateHER</w:t>
      </w:r>
      <w:proofErr w:type="spellEnd"/>
      <w:r w:rsidRPr="000245BA">
        <w:t xml:space="preserve"> </w:t>
      </w:r>
      <w:r w:rsidR="00496028">
        <w:t>local competition</w:t>
      </w:r>
      <w:r w:rsidRPr="000245BA">
        <w:t xml:space="preserve"> will be require</w:t>
      </w:r>
      <w:r>
        <w:t xml:space="preserve">d to agree to the terms of a </w:t>
      </w:r>
      <w:proofErr w:type="spellStart"/>
      <w:r w:rsidRPr="006D6B90">
        <w:rPr>
          <w:i/>
        </w:rPr>
        <w:t>Cosponsorship</w:t>
      </w:r>
      <w:proofErr w:type="spellEnd"/>
      <w:r w:rsidRPr="006D6B90">
        <w:rPr>
          <w:i/>
        </w:rPr>
        <w:t xml:space="preserve"> Agreement</w:t>
      </w:r>
      <w:r w:rsidRPr="000245BA">
        <w:t xml:space="preserve"> with the SBA that </w:t>
      </w:r>
      <w:r>
        <w:t xml:space="preserve">outlines the terms of the parties’ relationship for the purposes of </w:t>
      </w:r>
      <w:proofErr w:type="spellStart"/>
      <w:r>
        <w:t>InnovateHER</w:t>
      </w:r>
      <w:proofErr w:type="spellEnd"/>
      <w:r>
        <w:t>.</w:t>
      </w:r>
      <w:r w:rsidR="00D81E83">
        <w:t xml:space="preserve"> </w:t>
      </w:r>
    </w:p>
    <w:p w14:paraId="28B33C91" w14:textId="513A9A01" w:rsidR="00070E36" w:rsidRPr="00751B49" w:rsidRDefault="00D81E83" w:rsidP="00751B49">
      <w:pPr>
        <w:pStyle w:val="ListParagraph"/>
        <w:numPr>
          <w:ilvl w:val="1"/>
          <w:numId w:val="7"/>
        </w:numPr>
        <w:tabs>
          <w:tab w:val="left" w:pos="900"/>
        </w:tabs>
        <w:spacing w:before="120" w:after="0" w:line="276" w:lineRule="auto"/>
        <w:ind w:hanging="90"/>
        <w:contextualSpacing w:val="0"/>
        <w:rPr>
          <w:b/>
        </w:rPr>
      </w:pPr>
      <w:r w:rsidRPr="000245BA">
        <w:t>SBA will notify prospective hosts if such agreement is required.</w:t>
      </w:r>
    </w:p>
    <w:p w14:paraId="3DDD8A20" w14:textId="22637E85" w:rsidR="00070E36" w:rsidRDefault="00070E36" w:rsidP="005C6958">
      <w:pPr>
        <w:pStyle w:val="ListParagraph"/>
        <w:numPr>
          <w:ilvl w:val="0"/>
          <w:numId w:val="7"/>
        </w:numPr>
        <w:spacing w:before="120" w:after="0" w:line="276" w:lineRule="auto"/>
        <w:contextualSpacing w:val="0"/>
        <w:rPr>
          <w:rFonts w:eastAsia="Times New Roman" w:cstheme="minorHAnsi"/>
          <w:b/>
        </w:rPr>
      </w:pPr>
      <w:r>
        <w:rPr>
          <w:rFonts w:eastAsia="Times New Roman" w:cstheme="minorHAnsi"/>
          <w:b/>
        </w:rPr>
        <w:t xml:space="preserve">When is the deadline for an organization to </w:t>
      </w:r>
      <w:r w:rsidR="00D81E83">
        <w:rPr>
          <w:rFonts w:eastAsia="Times New Roman" w:cstheme="minorHAnsi"/>
          <w:b/>
        </w:rPr>
        <w:t xml:space="preserve">make a request to </w:t>
      </w:r>
      <w:r>
        <w:rPr>
          <w:rFonts w:eastAsia="Times New Roman" w:cstheme="minorHAnsi"/>
          <w:b/>
        </w:rPr>
        <w:t xml:space="preserve">host a local </w:t>
      </w:r>
      <w:proofErr w:type="spellStart"/>
      <w:r w:rsidR="00D81E83">
        <w:rPr>
          <w:rFonts w:eastAsia="Times New Roman" w:cstheme="minorHAnsi"/>
          <w:b/>
        </w:rPr>
        <w:t>InnovateHER</w:t>
      </w:r>
      <w:proofErr w:type="spellEnd"/>
      <w:r w:rsidR="00D81E83">
        <w:rPr>
          <w:rFonts w:eastAsia="Times New Roman" w:cstheme="minorHAnsi"/>
          <w:b/>
        </w:rPr>
        <w:t xml:space="preserve"> </w:t>
      </w:r>
      <w:r>
        <w:rPr>
          <w:rFonts w:eastAsia="Times New Roman" w:cstheme="minorHAnsi"/>
          <w:b/>
        </w:rPr>
        <w:t>competition under this Challenge?</w:t>
      </w:r>
    </w:p>
    <w:p w14:paraId="17DA2178" w14:textId="7D8AA5E2" w:rsidR="00496028" w:rsidRPr="00751B49" w:rsidRDefault="004B547A" w:rsidP="00751B49">
      <w:pPr>
        <w:pStyle w:val="ListParagraph"/>
        <w:numPr>
          <w:ilvl w:val="1"/>
          <w:numId w:val="7"/>
        </w:numPr>
        <w:tabs>
          <w:tab w:val="left" w:pos="900"/>
          <w:tab w:val="left" w:pos="1080"/>
          <w:tab w:val="left" w:pos="1350"/>
        </w:tabs>
        <w:spacing w:before="120" w:after="0" w:line="276" w:lineRule="auto"/>
        <w:ind w:left="900" w:hanging="180"/>
        <w:contextualSpacing w:val="0"/>
        <w:rPr>
          <w:rFonts w:eastAsia="Times New Roman" w:cstheme="minorHAnsi"/>
        </w:rPr>
      </w:pPr>
      <w:r>
        <w:rPr>
          <w:b/>
        </w:rPr>
        <w:t>April 19</w:t>
      </w:r>
      <w:r w:rsidR="005D02BA">
        <w:rPr>
          <w:b/>
        </w:rPr>
        <w:t xml:space="preserve">, 2017 </w:t>
      </w:r>
      <w:r w:rsidR="00070E36" w:rsidRPr="00694AFC">
        <w:rPr>
          <w:rFonts w:eastAsia="Times New Roman" w:cstheme="minorHAnsi"/>
        </w:rPr>
        <w:t xml:space="preserve">is the </w:t>
      </w:r>
      <w:r w:rsidR="00EF6E6E">
        <w:rPr>
          <w:rFonts w:eastAsia="Times New Roman" w:cstheme="minorHAnsi"/>
        </w:rPr>
        <w:t>last day</w:t>
      </w:r>
      <w:r w:rsidR="00EF6E6E" w:rsidRPr="00694AFC">
        <w:rPr>
          <w:rFonts w:eastAsia="Times New Roman" w:cstheme="minorHAnsi"/>
        </w:rPr>
        <w:t xml:space="preserve"> </w:t>
      </w:r>
      <w:r w:rsidR="00070E36" w:rsidRPr="00694AFC">
        <w:rPr>
          <w:rFonts w:eastAsia="Times New Roman" w:cstheme="minorHAnsi"/>
        </w:rPr>
        <w:t xml:space="preserve">to </w:t>
      </w:r>
      <w:r w:rsidR="00D81E83">
        <w:rPr>
          <w:rFonts w:eastAsia="Times New Roman" w:cstheme="minorHAnsi"/>
        </w:rPr>
        <w:t xml:space="preserve">submit a request to SBA to </w:t>
      </w:r>
      <w:r w:rsidR="00070E36" w:rsidRPr="00694AFC">
        <w:rPr>
          <w:rFonts w:eastAsia="Times New Roman" w:cstheme="minorHAnsi"/>
        </w:rPr>
        <w:t>host a competition</w:t>
      </w:r>
      <w:r w:rsidR="00070E36">
        <w:rPr>
          <w:rFonts w:eastAsia="Times New Roman" w:cstheme="minorHAnsi"/>
        </w:rPr>
        <w:t xml:space="preserve"> in connection with this Challenge</w:t>
      </w:r>
      <w:r w:rsidR="00070E36" w:rsidRPr="00694AFC">
        <w:rPr>
          <w:rFonts w:eastAsia="Times New Roman" w:cstheme="minorHAnsi"/>
        </w:rPr>
        <w:t>.</w:t>
      </w:r>
      <w:r w:rsidR="00D81E83">
        <w:rPr>
          <w:rFonts w:eastAsia="Times New Roman" w:cstheme="minorHAnsi"/>
        </w:rPr>
        <w:t xml:space="preserve">  </w:t>
      </w:r>
      <w:r w:rsidR="00D81E83" w:rsidRPr="00CA243A">
        <w:rPr>
          <w:rFonts w:eastAsia="Times New Roman" w:cstheme="minorHAnsi"/>
          <w:i/>
        </w:rPr>
        <w:t xml:space="preserve">See Question </w:t>
      </w:r>
      <w:r w:rsidR="00887A10">
        <w:rPr>
          <w:rFonts w:eastAsia="Times New Roman" w:cstheme="minorHAnsi"/>
          <w:i/>
        </w:rPr>
        <w:t xml:space="preserve">14 </w:t>
      </w:r>
      <w:r w:rsidR="00D81E83">
        <w:rPr>
          <w:rFonts w:eastAsia="Times New Roman" w:cstheme="minorHAnsi"/>
        </w:rPr>
        <w:t>for the requirements.</w:t>
      </w:r>
    </w:p>
    <w:p w14:paraId="388F1AE2" w14:textId="59C25712" w:rsidR="00CB22B5" w:rsidRDefault="00D81E83" w:rsidP="005C6958">
      <w:pPr>
        <w:pStyle w:val="ListParagraph"/>
        <w:numPr>
          <w:ilvl w:val="0"/>
          <w:numId w:val="7"/>
        </w:numPr>
        <w:spacing w:before="120" w:after="0" w:line="276" w:lineRule="auto"/>
        <w:contextualSpacing w:val="0"/>
        <w:rPr>
          <w:b/>
        </w:rPr>
      </w:pPr>
      <w:r>
        <w:rPr>
          <w:b/>
        </w:rPr>
        <w:t xml:space="preserve">My organization has been approved by the SBA to host a local </w:t>
      </w:r>
      <w:proofErr w:type="spellStart"/>
      <w:r>
        <w:rPr>
          <w:b/>
        </w:rPr>
        <w:t>InnovateHER</w:t>
      </w:r>
      <w:proofErr w:type="spellEnd"/>
      <w:r>
        <w:rPr>
          <w:b/>
        </w:rPr>
        <w:t xml:space="preserve"> </w:t>
      </w:r>
      <w:r w:rsidR="00496028">
        <w:rPr>
          <w:b/>
        </w:rPr>
        <w:t>competition</w:t>
      </w:r>
      <w:r>
        <w:rPr>
          <w:b/>
        </w:rPr>
        <w:t xml:space="preserve">. What is the process for holding a competition and </w:t>
      </w:r>
      <w:r w:rsidR="00D81D19">
        <w:rPr>
          <w:b/>
        </w:rPr>
        <w:t>selecting</w:t>
      </w:r>
      <w:r w:rsidR="002C7553">
        <w:rPr>
          <w:b/>
        </w:rPr>
        <w:t xml:space="preserve"> winner?</w:t>
      </w:r>
    </w:p>
    <w:p w14:paraId="7D82D46D" w14:textId="5230F250" w:rsidR="00D81E83" w:rsidRDefault="00D81E83" w:rsidP="005C6958">
      <w:pPr>
        <w:pStyle w:val="ListParagraph"/>
        <w:numPr>
          <w:ilvl w:val="0"/>
          <w:numId w:val="16"/>
        </w:numPr>
        <w:spacing w:before="120" w:after="0" w:line="276" w:lineRule="auto"/>
        <w:ind w:left="900" w:hanging="180"/>
        <w:contextualSpacing w:val="0"/>
      </w:pPr>
      <w:r>
        <w:t xml:space="preserve">Once approved, host organizations may hold a local </w:t>
      </w:r>
      <w:proofErr w:type="spellStart"/>
      <w:r>
        <w:t>InnovateHER</w:t>
      </w:r>
      <w:proofErr w:type="spellEnd"/>
      <w:r>
        <w:t xml:space="preserve"> competition anytime starting </w:t>
      </w:r>
      <w:r w:rsidR="001E6C5B">
        <w:t>December 29, 2016</w:t>
      </w:r>
      <w:r>
        <w:t xml:space="preserve"> and ending no later than </w:t>
      </w:r>
      <w:r w:rsidR="00985403">
        <w:t>June3</w:t>
      </w:r>
      <w:r w:rsidR="001E6C5B">
        <w:t>, 2017</w:t>
      </w:r>
      <w:r>
        <w:t xml:space="preserve">.  </w:t>
      </w:r>
    </w:p>
    <w:p w14:paraId="3F3761C5" w14:textId="3054BB15" w:rsidR="002C7553" w:rsidRDefault="00D81E83" w:rsidP="005C6958">
      <w:pPr>
        <w:pStyle w:val="ListParagraph"/>
        <w:numPr>
          <w:ilvl w:val="0"/>
          <w:numId w:val="16"/>
        </w:numPr>
        <w:spacing w:before="120" w:after="0" w:line="276" w:lineRule="auto"/>
        <w:ind w:left="900" w:hanging="180"/>
        <w:contextualSpacing w:val="0"/>
      </w:pPr>
      <w:r>
        <w:t xml:space="preserve">It is up to each </w:t>
      </w:r>
      <w:r w:rsidR="002C7553" w:rsidRPr="004007A2">
        <w:t xml:space="preserve">host organization </w:t>
      </w:r>
      <w:r>
        <w:t xml:space="preserve">to </w:t>
      </w:r>
      <w:r w:rsidRPr="000245BA">
        <w:t xml:space="preserve">determine the type of local competition, conducted in a manner that is consistent with the </w:t>
      </w:r>
      <w:hyperlink r:id="rId19" w:history="1">
        <w:r w:rsidRPr="00496028">
          <w:rPr>
            <w:rStyle w:val="Hyperlink"/>
          </w:rPr>
          <w:t>Challenge Rules</w:t>
        </w:r>
      </w:hyperlink>
      <w:r w:rsidRPr="000245BA">
        <w:t>, that will best identify the most innovative and entrepreneurial business ideas, including the type of application that individuals need to prepare in order to compete</w:t>
      </w:r>
      <w:r w:rsidR="002C7553" w:rsidRPr="004007A2">
        <w:t xml:space="preserve">. </w:t>
      </w:r>
    </w:p>
    <w:p w14:paraId="4D5CFCE0" w14:textId="23BD1B14" w:rsidR="002C7553" w:rsidRPr="004007A2" w:rsidRDefault="002C7553" w:rsidP="005C6958">
      <w:pPr>
        <w:pStyle w:val="ListParagraph"/>
        <w:numPr>
          <w:ilvl w:val="0"/>
          <w:numId w:val="16"/>
        </w:numPr>
        <w:spacing w:before="120" w:after="0" w:line="276" w:lineRule="auto"/>
        <w:ind w:left="900" w:hanging="180"/>
        <w:contextualSpacing w:val="0"/>
      </w:pPr>
      <w:r w:rsidRPr="004007A2">
        <w:t>At a minimum, however, each application must contain a business plan covering the contestant’s proposed product</w:t>
      </w:r>
      <w:r w:rsidR="002626EE">
        <w:t xml:space="preserve"> or</w:t>
      </w:r>
      <w:r w:rsidRPr="004007A2">
        <w:t xml:space="preserve"> service and must satisfy the </w:t>
      </w:r>
      <w:r w:rsidR="008D501B">
        <w:t>Challenge</w:t>
      </w:r>
      <w:r w:rsidRPr="004007A2">
        <w:t xml:space="preserve"> </w:t>
      </w:r>
      <w:r w:rsidR="00D81E83">
        <w:t xml:space="preserve">criteria identified </w:t>
      </w:r>
      <w:proofErr w:type="gramStart"/>
      <w:r w:rsidR="00D81E83">
        <w:t xml:space="preserve">by </w:t>
      </w:r>
      <w:r>
        <w:t xml:space="preserve"> SBA</w:t>
      </w:r>
      <w:proofErr w:type="gramEnd"/>
      <w:r>
        <w:t xml:space="preserve"> </w:t>
      </w:r>
      <w:r w:rsidR="00D81E83">
        <w:t xml:space="preserve">in the </w:t>
      </w:r>
      <w:hyperlink r:id="rId20" w:history="1">
        <w:r w:rsidR="00D81E83" w:rsidRPr="00496028">
          <w:rPr>
            <w:rStyle w:val="Hyperlink"/>
          </w:rPr>
          <w:t>Challenge Rules</w:t>
        </w:r>
      </w:hyperlink>
      <w:r w:rsidR="00D81E83">
        <w:t xml:space="preserve"> and </w:t>
      </w:r>
      <w:r w:rsidR="00D81E83" w:rsidRPr="00CA243A">
        <w:rPr>
          <w:i/>
        </w:rPr>
        <w:t>Question 2</w:t>
      </w:r>
      <w:r w:rsidR="00D81E83">
        <w:t xml:space="preserve"> </w:t>
      </w:r>
      <w:r>
        <w:t>above</w:t>
      </w:r>
      <w:r w:rsidRPr="004007A2">
        <w:t>.</w:t>
      </w:r>
    </w:p>
    <w:p w14:paraId="67DBDAE6" w14:textId="77777777" w:rsidR="00A73AD8" w:rsidRPr="000B7AF5" w:rsidRDefault="00A73AD8" w:rsidP="005C6958">
      <w:pPr>
        <w:pStyle w:val="ListParagraph"/>
        <w:numPr>
          <w:ilvl w:val="0"/>
          <w:numId w:val="16"/>
        </w:numPr>
        <w:spacing w:before="120" w:after="0" w:line="276" w:lineRule="auto"/>
        <w:ind w:left="900" w:hanging="180"/>
        <w:contextualSpacing w:val="0"/>
        <w:rPr>
          <w:i/>
        </w:rPr>
      </w:pPr>
      <w:r>
        <w:t>The local competitions</w:t>
      </w:r>
      <w:r w:rsidRPr="000245BA">
        <w:t xml:space="preserve"> will be administered solely by the local host organizations and will be judged by individuals selected by each host in their sole discretion</w:t>
      </w:r>
      <w:r>
        <w:t xml:space="preserve">. </w:t>
      </w:r>
      <w:r>
        <w:rPr>
          <w:b/>
        </w:rPr>
        <w:t xml:space="preserve"> </w:t>
      </w:r>
      <w:r w:rsidRPr="000B7AF5">
        <w:rPr>
          <w:b/>
          <w:i/>
        </w:rPr>
        <w:t xml:space="preserve">However, no individual acting as a judge at any stage of this Challenge may have personal or financial interests in, or be an employee, officer, director, or agent of any contestant or have a familial or financial relationship with a contestant.  </w:t>
      </w:r>
    </w:p>
    <w:p w14:paraId="21B8D08A" w14:textId="6DF5160E" w:rsidR="00A73AD8" w:rsidRPr="00CA243A" w:rsidRDefault="00A73AD8" w:rsidP="005C6958">
      <w:pPr>
        <w:pStyle w:val="ListParagraph"/>
        <w:numPr>
          <w:ilvl w:val="0"/>
          <w:numId w:val="16"/>
        </w:numPr>
        <w:spacing w:before="120" w:after="0" w:line="276" w:lineRule="auto"/>
        <w:ind w:left="900" w:hanging="180"/>
        <w:contextualSpacing w:val="0"/>
        <w:rPr>
          <w:rStyle w:val="Hyperlink"/>
          <w:color w:val="auto"/>
          <w:u w:val="none"/>
        </w:rPr>
      </w:pPr>
      <w:r>
        <w:t>Host organizations</w:t>
      </w:r>
      <w:r w:rsidRPr="000245BA">
        <w:t xml:space="preserve"> will </w:t>
      </w:r>
      <w:r>
        <w:t xml:space="preserve">also </w:t>
      </w:r>
      <w:r w:rsidRPr="000245BA">
        <w:t>publicize the competition locally</w:t>
      </w:r>
      <w:r w:rsidRPr="000245BA">
        <w:rPr>
          <w:color w:val="000000" w:themeColor="text1"/>
        </w:rPr>
        <w:t xml:space="preserve">.  Host organizations should notify SBA of the date and location of the local competitions for the purposes of publication at </w:t>
      </w:r>
      <w:hyperlink r:id="rId21" w:history="1">
        <w:r w:rsidR="000B7AF5" w:rsidRPr="00EA457A">
          <w:rPr>
            <w:rStyle w:val="Hyperlink"/>
          </w:rPr>
          <w:t>www.</w:t>
        </w:r>
        <w:r w:rsidR="000B7AF5" w:rsidRPr="00EA457A">
          <w:rPr>
            <w:rStyle w:val="Hyperlink"/>
            <w:rFonts w:cstheme="minorHAnsi"/>
          </w:rPr>
          <w:t>sba.gov/InnovateHER</w:t>
        </w:r>
      </w:hyperlink>
      <w:r w:rsidR="000B7AF5">
        <w:rPr>
          <w:rFonts w:cstheme="minorHAnsi"/>
        </w:rPr>
        <w:t>.</w:t>
      </w:r>
      <w:r w:rsidR="000B7AF5">
        <w:rPr>
          <w:rStyle w:val="Hyperlink"/>
          <w:color w:val="auto"/>
          <w:u w:val="none"/>
        </w:rPr>
        <w:t xml:space="preserve"> </w:t>
      </w:r>
    </w:p>
    <w:p w14:paraId="1D20B6C3" w14:textId="12F3EEF2" w:rsidR="00A73AD8" w:rsidRDefault="00A73AD8" w:rsidP="005C6958">
      <w:pPr>
        <w:pStyle w:val="ListParagraph"/>
        <w:numPr>
          <w:ilvl w:val="0"/>
          <w:numId w:val="16"/>
        </w:numPr>
        <w:spacing w:before="120" w:after="0" w:line="276" w:lineRule="auto"/>
        <w:ind w:left="900" w:hanging="180"/>
        <w:contextualSpacing w:val="0"/>
      </w:pPr>
      <w:r>
        <w:t xml:space="preserve">Once the local competition is completed, but in any event </w:t>
      </w:r>
      <w:r w:rsidRPr="000B7AF5">
        <w:rPr>
          <w:b/>
          <w:u w:val="single"/>
        </w:rPr>
        <w:t>n</w:t>
      </w:r>
      <w:r w:rsidRPr="00CA243A">
        <w:rPr>
          <w:b/>
          <w:u w:val="single"/>
        </w:rPr>
        <w:t xml:space="preserve">o later than </w:t>
      </w:r>
      <w:r w:rsidR="00456528">
        <w:rPr>
          <w:b/>
          <w:u w:val="single"/>
        </w:rPr>
        <w:t>June 3</w:t>
      </w:r>
      <w:r w:rsidR="00CD55BA">
        <w:rPr>
          <w:b/>
          <w:u w:val="single"/>
        </w:rPr>
        <w:t xml:space="preserve">, </w:t>
      </w:r>
      <w:proofErr w:type="gramStart"/>
      <w:r w:rsidR="00CD55BA">
        <w:rPr>
          <w:b/>
          <w:u w:val="single"/>
        </w:rPr>
        <w:t xml:space="preserve">2017 </w:t>
      </w:r>
      <w:r w:rsidRPr="005A563D">
        <w:t>,</w:t>
      </w:r>
      <w:proofErr w:type="gramEnd"/>
      <w:r w:rsidRPr="005A563D">
        <w:t xml:space="preserve"> host organizations must submit one winner from the local competition along with a Nomination Package to SBA through the </w:t>
      </w:r>
      <w:hyperlink r:id="rId22" w:history="1">
        <w:r w:rsidRPr="005A563D">
          <w:rPr>
            <w:rStyle w:val="Hyperlink"/>
          </w:rPr>
          <w:t>www.Challenge.gov</w:t>
        </w:r>
      </w:hyperlink>
      <w:r w:rsidRPr="005A563D">
        <w:t xml:space="preserve"> website</w:t>
      </w:r>
      <w:r w:rsidRPr="00D1567B">
        <w:t>. The Nomination Package must contain all of the following:</w:t>
      </w:r>
    </w:p>
    <w:p w14:paraId="0B10182E" w14:textId="77777777" w:rsidR="00A73AD8" w:rsidRDefault="00A73AD8" w:rsidP="005C6958">
      <w:pPr>
        <w:pStyle w:val="ListParagraph"/>
        <w:numPr>
          <w:ilvl w:val="0"/>
          <w:numId w:val="22"/>
        </w:numPr>
        <w:tabs>
          <w:tab w:val="left" w:pos="900"/>
        </w:tabs>
        <w:spacing w:before="120" w:after="0" w:line="276" w:lineRule="auto"/>
        <w:ind w:left="1260"/>
        <w:contextualSpacing w:val="0"/>
      </w:pPr>
      <w:r w:rsidRPr="000245BA">
        <w:t xml:space="preserve">A </w:t>
      </w:r>
      <w:r w:rsidRPr="00CA243A">
        <w:rPr>
          <w:b/>
        </w:rPr>
        <w:t xml:space="preserve">single </w:t>
      </w:r>
      <w:r w:rsidRPr="000245BA">
        <w:t>cover page detailing –</w:t>
      </w:r>
    </w:p>
    <w:p w14:paraId="555BF93E" w14:textId="77777777" w:rsidR="00A73AD8" w:rsidRPr="000245BA" w:rsidRDefault="00A73AD8" w:rsidP="005C6958">
      <w:pPr>
        <w:tabs>
          <w:tab w:val="left" w:pos="2160"/>
        </w:tabs>
        <w:spacing w:before="120" w:after="0"/>
        <w:ind w:left="2160" w:hanging="360"/>
      </w:pPr>
      <w:r w:rsidRPr="000245BA">
        <w:t>(i)</w:t>
      </w:r>
      <w:r w:rsidRPr="000245BA">
        <w:tab/>
        <w:t xml:space="preserve">The Name of the winning individual (in the case of a winning team, please provide the name of the team’s self-identified project lead); Company name (if applicable); Product/Service Name; Company Address, City, State, and Place of Incorporation (if applicable); Product/Service website (if applicable); telephone number of winning individual; and his/her e-mail address; </w:t>
      </w:r>
    </w:p>
    <w:p w14:paraId="4475ACB2" w14:textId="77777777" w:rsidR="00A73AD8" w:rsidRPr="000245BA" w:rsidRDefault="00A73AD8" w:rsidP="005C6958">
      <w:pPr>
        <w:tabs>
          <w:tab w:val="left" w:pos="2160"/>
        </w:tabs>
        <w:spacing w:before="120" w:after="0"/>
        <w:ind w:left="2160" w:hanging="360"/>
      </w:pPr>
      <w:r w:rsidRPr="000245BA">
        <w:lastRenderedPageBreak/>
        <w:t xml:space="preserve">(ii) </w:t>
      </w:r>
      <w:r>
        <w:tab/>
      </w:r>
      <w:r w:rsidRPr="000245BA">
        <w:t>The host organization's official legal name, street address, city, state, designated POC, and his/her best contact number and e-mail address (</w:t>
      </w:r>
      <w:r w:rsidRPr="00CA243A">
        <w:rPr>
          <w:i/>
          <w:u w:val="single"/>
        </w:rPr>
        <w:t>Note</w:t>
      </w:r>
      <w:r w:rsidRPr="00CA243A">
        <w:rPr>
          <w:i/>
        </w:rPr>
        <w:t>:</w:t>
      </w:r>
      <w:r w:rsidRPr="000245BA">
        <w:t xml:space="preserve"> this information must match the information provided by the organization as part of its request to SBA to host a local competition);</w:t>
      </w:r>
    </w:p>
    <w:p w14:paraId="716EF517" w14:textId="77777777" w:rsidR="00A73AD8" w:rsidRPr="000245BA" w:rsidRDefault="00A73AD8" w:rsidP="005C6958">
      <w:pPr>
        <w:tabs>
          <w:tab w:val="left" w:pos="2160"/>
        </w:tabs>
        <w:spacing w:before="120" w:after="0"/>
        <w:ind w:left="2160" w:hanging="360"/>
        <w:rPr>
          <w:color w:val="000000" w:themeColor="text1"/>
        </w:rPr>
      </w:pPr>
      <w:r w:rsidRPr="000245BA">
        <w:rPr>
          <w:color w:val="000000" w:themeColor="text1"/>
        </w:rPr>
        <w:t xml:space="preserve">(iii) </w:t>
      </w:r>
      <w:r>
        <w:rPr>
          <w:color w:val="000000" w:themeColor="text1"/>
        </w:rPr>
        <w:tab/>
      </w:r>
      <w:r w:rsidRPr="000245BA">
        <w:rPr>
          <w:color w:val="000000" w:themeColor="text1"/>
        </w:rPr>
        <w:t>A concise, two-sentence description of the product or service (</w:t>
      </w:r>
      <w:r w:rsidRPr="000245BA">
        <w:rPr>
          <w:i/>
          <w:color w:val="000000" w:themeColor="text1"/>
        </w:rPr>
        <w:t xml:space="preserve">Note: </w:t>
      </w:r>
      <w:r w:rsidRPr="000245BA">
        <w:rPr>
          <w:color w:val="000000" w:themeColor="text1"/>
        </w:rPr>
        <w:t xml:space="preserve">this description may also be also in promotional or informational materials in connection with </w:t>
      </w:r>
      <w:proofErr w:type="spellStart"/>
      <w:r w:rsidRPr="000245BA">
        <w:rPr>
          <w:color w:val="000000" w:themeColor="text1"/>
        </w:rPr>
        <w:t>InnovateHER</w:t>
      </w:r>
      <w:proofErr w:type="spellEnd"/>
      <w:r w:rsidRPr="000245BA">
        <w:rPr>
          <w:color w:val="000000" w:themeColor="text1"/>
        </w:rPr>
        <w:t>).</w:t>
      </w:r>
    </w:p>
    <w:p w14:paraId="48BD57AF" w14:textId="77777777" w:rsidR="00A73AD8" w:rsidRDefault="00A73AD8" w:rsidP="005C6958">
      <w:pPr>
        <w:pStyle w:val="ListParagraph"/>
        <w:numPr>
          <w:ilvl w:val="0"/>
          <w:numId w:val="22"/>
        </w:numPr>
        <w:spacing w:before="120" w:after="0" w:line="276" w:lineRule="auto"/>
        <w:ind w:left="1260"/>
        <w:contextualSpacing w:val="0"/>
      </w:pPr>
      <w:r w:rsidRPr="006D6B90">
        <w:t>A Business Plan from the winning individual/team (</w:t>
      </w:r>
      <w:r w:rsidRPr="00CA243A">
        <w:rPr>
          <w:b/>
        </w:rPr>
        <w:t>maximum length</w:t>
      </w:r>
      <w:r w:rsidRPr="006D6B90">
        <w:t>: 20 pages, including attachments)</w:t>
      </w:r>
    </w:p>
    <w:p w14:paraId="1546DBB3" w14:textId="77777777" w:rsidR="00A73AD8" w:rsidRDefault="00A73AD8" w:rsidP="005C6958">
      <w:pPr>
        <w:pStyle w:val="ListParagraph"/>
        <w:numPr>
          <w:ilvl w:val="0"/>
          <w:numId w:val="22"/>
        </w:numPr>
        <w:spacing w:before="120" w:after="0" w:line="276" w:lineRule="auto"/>
        <w:ind w:left="1260"/>
        <w:contextualSpacing w:val="0"/>
      </w:pPr>
      <w:r w:rsidRPr="006D6B90">
        <w:t>A signed Statement of Support prepared by the host organization that explains why the winner of the local competition best satisfied the Challenge criteria and presented the greatest potential for success (</w:t>
      </w:r>
      <w:r w:rsidRPr="00CA243A">
        <w:rPr>
          <w:b/>
        </w:rPr>
        <w:t>maximum length</w:t>
      </w:r>
      <w:r w:rsidRPr="006D6B90">
        <w:t xml:space="preserve">: 2 pages).  </w:t>
      </w:r>
    </w:p>
    <w:p w14:paraId="5A6713DA" w14:textId="77777777" w:rsidR="00A73AD8" w:rsidRPr="00CA243A" w:rsidRDefault="00A73AD8" w:rsidP="005C6958">
      <w:pPr>
        <w:pStyle w:val="ListParagraph"/>
        <w:numPr>
          <w:ilvl w:val="0"/>
          <w:numId w:val="27"/>
        </w:numPr>
        <w:spacing w:before="120" w:after="0" w:line="276" w:lineRule="auto"/>
        <w:ind w:left="900" w:hanging="180"/>
        <w:contextualSpacing w:val="0"/>
        <w:rPr>
          <w:color w:val="000000" w:themeColor="text1"/>
        </w:rPr>
      </w:pPr>
      <w:r w:rsidRPr="00CA243A">
        <w:rPr>
          <w:b/>
          <w:color w:val="000000" w:themeColor="text1"/>
        </w:rPr>
        <w:t xml:space="preserve">Each host organization is responsible for preparing the complete Nomination Package, including obtaining a copy of the relevant Business Plan from the winner and ensuring that the full package is timely submitted to the SBA via </w:t>
      </w:r>
      <w:r w:rsidRPr="00CA243A">
        <w:rPr>
          <w:b/>
        </w:rPr>
        <w:t xml:space="preserve">the </w:t>
      </w:r>
      <w:hyperlink r:id="rId23" w:history="1">
        <w:r w:rsidRPr="00F06EC4">
          <w:rPr>
            <w:rStyle w:val="Hyperlink"/>
            <w:b/>
          </w:rPr>
          <w:t>www.Challenge.gov</w:t>
        </w:r>
      </w:hyperlink>
      <w:r w:rsidRPr="00CA243A">
        <w:rPr>
          <w:b/>
        </w:rPr>
        <w:t xml:space="preserve"> website</w:t>
      </w:r>
      <w:r w:rsidRPr="00CA243A">
        <w:rPr>
          <w:color w:val="000000" w:themeColor="text1"/>
        </w:rPr>
        <w:t>.</w:t>
      </w:r>
    </w:p>
    <w:p w14:paraId="01AF8D40" w14:textId="0F9E3E76" w:rsidR="002C7553" w:rsidRPr="004B547A" w:rsidRDefault="00A73AD8" w:rsidP="004B547A">
      <w:pPr>
        <w:pStyle w:val="ListParagraph"/>
        <w:numPr>
          <w:ilvl w:val="0"/>
          <w:numId w:val="16"/>
        </w:numPr>
        <w:spacing w:before="120" w:after="0" w:line="276" w:lineRule="auto"/>
        <w:ind w:left="900" w:hanging="180"/>
        <w:contextualSpacing w:val="0"/>
      </w:pPr>
      <w:r w:rsidRPr="000245BA">
        <w:t xml:space="preserve">SBA will reject any nomination package submitted to the SBA by an organization that has not been officially </w:t>
      </w:r>
      <w:r w:rsidR="00887A10">
        <w:t>approved</w:t>
      </w:r>
      <w:r w:rsidRPr="000245BA">
        <w:t xml:space="preserve"> by SBA to participate in the </w:t>
      </w:r>
      <w:proofErr w:type="spellStart"/>
      <w:r w:rsidRPr="000245BA">
        <w:t>InnovateHER</w:t>
      </w:r>
      <w:proofErr w:type="spellEnd"/>
      <w:r w:rsidRPr="000245BA">
        <w:t xml:space="preserve"> Challenge</w:t>
      </w:r>
      <w:r>
        <w:t>.</w:t>
      </w:r>
      <w:bookmarkStart w:id="0" w:name="_GoBack"/>
      <w:bookmarkEnd w:id="0"/>
    </w:p>
    <w:p w14:paraId="1CED810B" w14:textId="1324BD01" w:rsidR="00A73AD8" w:rsidRPr="00F06EC4" w:rsidRDefault="00A73AD8" w:rsidP="005C6958">
      <w:pPr>
        <w:pStyle w:val="ListParagraph"/>
        <w:numPr>
          <w:ilvl w:val="0"/>
          <w:numId w:val="7"/>
        </w:numPr>
        <w:tabs>
          <w:tab w:val="left" w:pos="450"/>
        </w:tabs>
        <w:spacing w:before="120" w:after="0" w:line="276" w:lineRule="auto"/>
        <w:contextualSpacing w:val="0"/>
        <w:rPr>
          <w:b/>
          <w:color w:val="000000" w:themeColor="text1"/>
        </w:rPr>
      </w:pPr>
      <w:r w:rsidRPr="00F06EC4">
        <w:rPr>
          <w:b/>
        </w:rPr>
        <w:t>Once my organization submits a Nomination Package for a semi-finalist winner, what is the process for selecting Finalists?</w:t>
      </w:r>
    </w:p>
    <w:p w14:paraId="00700727" w14:textId="77777777" w:rsidR="00A73AD8" w:rsidRPr="00CA243A" w:rsidRDefault="00A73AD8" w:rsidP="005C6958">
      <w:pPr>
        <w:pStyle w:val="ListParagraph"/>
        <w:numPr>
          <w:ilvl w:val="0"/>
          <w:numId w:val="16"/>
        </w:numPr>
        <w:tabs>
          <w:tab w:val="left" w:pos="450"/>
        </w:tabs>
        <w:spacing w:before="120" w:after="0" w:line="276" w:lineRule="auto"/>
        <w:ind w:left="900" w:hanging="180"/>
        <w:contextualSpacing w:val="0"/>
        <w:rPr>
          <w:b/>
          <w:color w:val="000000" w:themeColor="text1"/>
        </w:rPr>
      </w:pPr>
      <w:r w:rsidRPr="00CA243A">
        <w:rPr>
          <w:color w:val="000000" w:themeColor="text1"/>
        </w:rPr>
        <w:t xml:space="preserve">In the semi-final round of the Challenge, SBA will review the </w:t>
      </w:r>
      <w:r>
        <w:rPr>
          <w:color w:val="000000" w:themeColor="text1"/>
        </w:rPr>
        <w:t>N</w:t>
      </w:r>
      <w:r w:rsidRPr="00CA243A">
        <w:rPr>
          <w:color w:val="000000" w:themeColor="text1"/>
        </w:rPr>
        <w:t xml:space="preserve">omination </w:t>
      </w:r>
      <w:r>
        <w:rPr>
          <w:color w:val="000000" w:themeColor="text1"/>
        </w:rPr>
        <w:t>P</w:t>
      </w:r>
      <w:r w:rsidRPr="00CA243A">
        <w:rPr>
          <w:color w:val="000000" w:themeColor="text1"/>
        </w:rPr>
        <w:t xml:space="preserve">ackages submitted by the local competition host organizations and select up to 10 Finalists whose products or services, in SBA’s sole judgment, best satisfy the </w:t>
      </w:r>
      <w:r>
        <w:t>Challenge</w:t>
      </w:r>
      <w:r w:rsidRPr="000245BA">
        <w:t xml:space="preserve"> </w:t>
      </w:r>
      <w:r w:rsidRPr="00CA243A">
        <w:rPr>
          <w:color w:val="000000" w:themeColor="text1"/>
        </w:rPr>
        <w:t xml:space="preserve">criteria and present the greatest potential for success.  </w:t>
      </w:r>
    </w:p>
    <w:p w14:paraId="7488646E" w14:textId="77777777" w:rsidR="00A73AD8" w:rsidRPr="00CA243A" w:rsidRDefault="00A73AD8" w:rsidP="005C6958">
      <w:pPr>
        <w:pStyle w:val="ListParagraph"/>
        <w:numPr>
          <w:ilvl w:val="0"/>
          <w:numId w:val="16"/>
        </w:numPr>
        <w:tabs>
          <w:tab w:val="left" w:pos="450"/>
        </w:tabs>
        <w:spacing w:before="120" w:after="0" w:line="276" w:lineRule="auto"/>
        <w:ind w:left="900" w:hanging="180"/>
        <w:contextualSpacing w:val="0"/>
        <w:rPr>
          <w:b/>
          <w:color w:val="000000" w:themeColor="text1"/>
        </w:rPr>
      </w:pPr>
      <w:r w:rsidRPr="00CA243A">
        <w:rPr>
          <w:color w:val="000000" w:themeColor="text1"/>
        </w:rPr>
        <w:t xml:space="preserve">In addition, in order to achieve nationwide distribution of prizes for the purpose of stimulating the growth and development of new products and services across the entire United States and across a diverse range of project types, SBA may take into account nominees’ geographic locations when selecting winners, including support to geographic regions that traditionally have limited access to capital, as well as diversity in the types of products and services.  </w:t>
      </w:r>
    </w:p>
    <w:p w14:paraId="33EB9161" w14:textId="11FFF570" w:rsidR="00002950" w:rsidRPr="00CA243A" w:rsidRDefault="00A73AD8" w:rsidP="005C6958">
      <w:pPr>
        <w:pStyle w:val="ListParagraph"/>
        <w:numPr>
          <w:ilvl w:val="0"/>
          <w:numId w:val="16"/>
        </w:numPr>
        <w:tabs>
          <w:tab w:val="left" w:pos="450"/>
          <w:tab w:val="left" w:pos="900"/>
          <w:tab w:val="left" w:pos="1080"/>
        </w:tabs>
        <w:spacing w:before="120" w:after="0" w:line="276" w:lineRule="auto"/>
        <w:ind w:left="900" w:hanging="180"/>
        <w:contextualSpacing w:val="0"/>
        <w:rPr>
          <w:b/>
          <w:color w:val="000000" w:themeColor="text1"/>
        </w:rPr>
      </w:pPr>
      <w:r w:rsidRPr="00CA243A">
        <w:rPr>
          <w:b/>
          <w:color w:val="000000" w:themeColor="text1"/>
        </w:rPr>
        <w:t xml:space="preserve">Finalists selected by SBA will be required to sign a form certifying that they meet the eligibility requirements identified in Paragraph 2 above and have complied with these </w:t>
      </w:r>
      <w:hyperlink r:id="rId24" w:history="1">
        <w:r w:rsidRPr="000B7AF5">
          <w:rPr>
            <w:rStyle w:val="Hyperlink"/>
            <w:b/>
          </w:rPr>
          <w:t>Challenge Rules</w:t>
        </w:r>
      </w:hyperlink>
      <w:r w:rsidRPr="00CA243A">
        <w:rPr>
          <w:b/>
          <w:color w:val="000000" w:themeColor="text1"/>
        </w:rPr>
        <w:t>.</w:t>
      </w:r>
      <w:r w:rsidR="00002950" w:rsidRPr="00002950">
        <w:rPr>
          <w:b/>
          <w:color w:val="000000" w:themeColor="text1"/>
        </w:rPr>
        <w:t xml:space="preserve"> </w:t>
      </w:r>
      <w:r w:rsidR="00002950" w:rsidRPr="00002950">
        <w:rPr>
          <w:color w:val="000000" w:themeColor="text1"/>
        </w:rPr>
        <w:t>SBA may work with the host organization to help obtain this certification.</w:t>
      </w:r>
    </w:p>
    <w:p w14:paraId="27C15237" w14:textId="75278FD8" w:rsidR="00002950" w:rsidRPr="00CA243A" w:rsidRDefault="00A73AD8" w:rsidP="005C6958">
      <w:pPr>
        <w:pStyle w:val="ListParagraph"/>
        <w:numPr>
          <w:ilvl w:val="0"/>
          <w:numId w:val="16"/>
        </w:numPr>
        <w:tabs>
          <w:tab w:val="left" w:pos="450"/>
        </w:tabs>
        <w:spacing w:before="120" w:after="0" w:line="276" w:lineRule="auto"/>
        <w:ind w:left="900" w:hanging="180"/>
        <w:contextualSpacing w:val="0"/>
        <w:rPr>
          <w:b/>
          <w:color w:val="000000" w:themeColor="text1"/>
        </w:rPr>
      </w:pPr>
      <w:r w:rsidRPr="006D6B90">
        <w:t xml:space="preserve">Each </w:t>
      </w:r>
      <w:r w:rsidR="00002950">
        <w:t>F</w:t>
      </w:r>
      <w:r w:rsidRPr="006D6B90">
        <w:t xml:space="preserve">inalist will be offered the opportunity to participate in the </w:t>
      </w:r>
      <w:proofErr w:type="spellStart"/>
      <w:r w:rsidRPr="006D6B90">
        <w:t>InnovateHER</w:t>
      </w:r>
      <w:proofErr w:type="spellEnd"/>
      <w:r w:rsidRPr="006D6B90">
        <w:t xml:space="preserve"> Final Challenge to </w:t>
      </w:r>
      <w:r w:rsidR="00456528">
        <w:t>be held in September</w:t>
      </w:r>
      <w:r w:rsidR="00017A74">
        <w:t>, 2017</w:t>
      </w:r>
      <w:r w:rsidR="00002950">
        <w:t>,</w:t>
      </w:r>
      <w:r w:rsidRPr="006D6B90">
        <w:t xml:space="preserve"> where they will make a live marketing pitch to a panel of expert judges drawn from the private sector.  </w:t>
      </w:r>
    </w:p>
    <w:p w14:paraId="31ACE5CC" w14:textId="746E3308" w:rsidR="00002950" w:rsidRPr="00CA243A" w:rsidRDefault="00A73AD8" w:rsidP="005C6958">
      <w:pPr>
        <w:pStyle w:val="ListParagraph"/>
        <w:numPr>
          <w:ilvl w:val="0"/>
          <w:numId w:val="16"/>
        </w:numPr>
        <w:tabs>
          <w:tab w:val="left" w:pos="450"/>
        </w:tabs>
        <w:spacing w:before="120" w:after="0" w:line="276" w:lineRule="auto"/>
        <w:ind w:left="900" w:hanging="180"/>
        <w:contextualSpacing w:val="0"/>
        <w:rPr>
          <w:b/>
          <w:color w:val="000000" w:themeColor="text1"/>
        </w:rPr>
      </w:pPr>
      <w:r w:rsidRPr="006D6B90">
        <w:t>The panel of judges</w:t>
      </w:r>
      <w:r w:rsidR="000B7AF5">
        <w:t xml:space="preserve"> from the private sector</w:t>
      </w:r>
      <w:r w:rsidRPr="006D6B90">
        <w:t xml:space="preserve"> will select the three </w:t>
      </w:r>
      <w:r w:rsidR="000B7AF5">
        <w:t>F</w:t>
      </w:r>
      <w:r w:rsidRPr="006D6B90">
        <w:t xml:space="preserve">inalists whose pitches, in their sole judgment, best satisfy the Challenge criteria and present the greatest potential for success and rank them in descending order.  </w:t>
      </w:r>
    </w:p>
    <w:p w14:paraId="7E5EF5AB" w14:textId="18597EE7" w:rsidR="00A73AD8" w:rsidRPr="00751B49" w:rsidRDefault="00A73AD8" w:rsidP="005C6958">
      <w:pPr>
        <w:pStyle w:val="ListParagraph"/>
        <w:numPr>
          <w:ilvl w:val="0"/>
          <w:numId w:val="16"/>
        </w:numPr>
        <w:tabs>
          <w:tab w:val="left" w:pos="450"/>
        </w:tabs>
        <w:spacing w:before="120" w:after="0" w:line="276" w:lineRule="auto"/>
        <w:ind w:left="900" w:hanging="180"/>
        <w:contextualSpacing w:val="0"/>
        <w:rPr>
          <w:b/>
          <w:color w:val="000000" w:themeColor="text1"/>
        </w:rPr>
      </w:pPr>
      <w:r w:rsidRPr="006D6B90">
        <w:lastRenderedPageBreak/>
        <w:t>Finalists will be responsible for covering their own travel costs for the national competition.</w:t>
      </w:r>
    </w:p>
    <w:p w14:paraId="1EA74CF7" w14:textId="77777777" w:rsidR="00D81D19" w:rsidRDefault="00D81D19" w:rsidP="005C6958">
      <w:pPr>
        <w:pStyle w:val="Default"/>
        <w:numPr>
          <w:ilvl w:val="0"/>
          <w:numId w:val="7"/>
        </w:numPr>
        <w:spacing w:before="120" w:line="276" w:lineRule="auto"/>
        <w:rPr>
          <w:b/>
          <w:bCs/>
          <w:sz w:val="22"/>
          <w:szCs w:val="22"/>
        </w:rPr>
      </w:pPr>
      <w:r>
        <w:rPr>
          <w:b/>
          <w:bCs/>
          <w:sz w:val="22"/>
          <w:szCs w:val="22"/>
        </w:rPr>
        <w:t xml:space="preserve">Can an organization submit a nomination package directly to SBA without holding a business competition? </w:t>
      </w:r>
    </w:p>
    <w:p w14:paraId="1340541C" w14:textId="5B523470" w:rsidR="00D81D19" w:rsidRDefault="00D81D19" w:rsidP="000B7AF5">
      <w:pPr>
        <w:pStyle w:val="ListParagraph"/>
        <w:numPr>
          <w:ilvl w:val="0"/>
          <w:numId w:val="4"/>
        </w:numPr>
        <w:spacing w:before="120" w:after="0" w:line="276" w:lineRule="auto"/>
        <w:ind w:left="900" w:hanging="180"/>
        <w:contextualSpacing w:val="0"/>
      </w:pPr>
      <w:r w:rsidRPr="000E508E">
        <w:rPr>
          <w:rFonts w:eastAsia="Times New Roman" w:cstheme="minorHAnsi"/>
        </w:rPr>
        <w:t>No</w:t>
      </w:r>
      <w:r>
        <w:t xml:space="preserve">. The selection of a local winner from the first round of the Challenge must result from a </w:t>
      </w:r>
      <w:r w:rsidR="000B7AF5">
        <w:t xml:space="preserve">local </w:t>
      </w:r>
      <w:r>
        <w:t xml:space="preserve">business competition.  </w:t>
      </w:r>
    </w:p>
    <w:p w14:paraId="25E76860" w14:textId="77777777" w:rsidR="00D81D19" w:rsidRDefault="00D81D19" w:rsidP="000B7AF5">
      <w:pPr>
        <w:pStyle w:val="ListParagraph"/>
        <w:numPr>
          <w:ilvl w:val="0"/>
          <w:numId w:val="4"/>
        </w:numPr>
        <w:spacing w:before="120" w:after="0" w:line="276" w:lineRule="auto"/>
        <w:ind w:left="900" w:hanging="180"/>
        <w:contextualSpacing w:val="0"/>
        <w:rPr>
          <w:color w:val="000000"/>
        </w:rPr>
      </w:pPr>
      <w:r>
        <w:rPr>
          <w:color w:val="000000"/>
        </w:rPr>
        <w:t xml:space="preserve">Each host organization will determine the type of local competition that best identifies the most innovative and entrepreneurial business ideas, including the type of application that individuals need to prepare in order to compete. </w:t>
      </w:r>
    </w:p>
    <w:p w14:paraId="399BF92D" w14:textId="77777777" w:rsidR="00D81D19" w:rsidRDefault="00D81D19" w:rsidP="000B7AF5">
      <w:pPr>
        <w:pStyle w:val="ListParagraph"/>
        <w:numPr>
          <w:ilvl w:val="0"/>
          <w:numId w:val="4"/>
        </w:numPr>
        <w:spacing w:before="120" w:after="0" w:line="276" w:lineRule="auto"/>
        <w:ind w:left="900" w:hanging="180"/>
        <w:contextualSpacing w:val="0"/>
        <w:rPr>
          <w:color w:val="000000"/>
        </w:rPr>
      </w:pPr>
      <w:r>
        <w:rPr>
          <w:color w:val="000000"/>
        </w:rPr>
        <w:t xml:space="preserve">At a minimum, however, each application must contain a business plan covering the contestant’s proposed product or service and must satisfy the Challenge criteria outlined by SBA above. </w:t>
      </w:r>
    </w:p>
    <w:p w14:paraId="2FB30612" w14:textId="77777777" w:rsidR="00D81D19" w:rsidRDefault="00D81D19" w:rsidP="000B7AF5">
      <w:pPr>
        <w:pStyle w:val="ListParagraph"/>
        <w:numPr>
          <w:ilvl w:val="0"/>
          <w:numId w:val="4"/>
        </w:numPr>
        <w:spacing w:before="120" w:after="0" w:line="276" w:lineRule="auto"/>
        <w:ind w:left="900" w:hanging="180"/>
        <w:contextualSpacing w:val="0"/>
        <w:rPr>
          <w:color w:val="000000"/>
        </w:rPr>
      </w:pPr>
      <w:r>
        <w:t>Additionally, contestants cannot submit entries directly to SBA.  </w:t>
      </w:r>
    </w:p>
    <w:p w14:paraId="389D5DCA" w14:textId="1741020E" w:rsidR="00C964D0" w:rsidRPr="009647A1" w:rsidRDefault="00D81D19" w:rsidP="00751B49">
      <w:pPr>
        <w:pStyle w:val="ListParagraph"/>
        <w:numPr>
          <w:ilvl w:val="0"/>
          <w:numId w:val="4"/>
        </w:numPr>
        <w:spacing w:before="120" w:after="0" w:line="276" w:lineRule="auto"/>
        <w:ind w:left="900" w:hanging="180"/>
        <w:contextualSpacing w:val="0"/>
      </w:pPr>
      <w:r w:rsidRPr="00CA243A">
        <w:rPr>
          <w:i/>
        </w:rPr>
        <w:t xml:space="preserve">See </w:t>
      </w:r>
      <w:r w:rsidR="00C5443D" w:rsidRPr="00CA243A">
        <w:rPr>
          <w:i/>
        </w:rPr>
        <w:t>Question</w:t>
      </w:r>
      <w:r w:rsidRPr="00CA243A">
        <w:rPr>
          <w:i/>
        </w:rPr>
        <w:t xml:space="preserve"> </w:t>
      </w:r>
      <w:r w:rsidR="00887A10">
        <w:rPr>
          <w:i/>
        </w:rPr>
        <w:t xml:space="preserve">16 </w:t>
      </w:r>
      <w:r>
        <w:t xml:space="preserve">for more details on how local competitions will select a winner. </w:t>
      </w:r>
    </w:p>
    <w:p w14:paraId="389D5DCB" w14:textId="587E071F" w:rsidR="0037646D" w:rsidRDefault="0037646D" w:rsidP="005C6958">
      <w:pPr>
        <w:pStyle w:val="ListParagraph"/>
        <w:numPr>
          <w:ilvl w:val="0"/>
          <w:numId w:val="7"/>
        </w:numPr>
        <w:spacing w:before="120" w:after="0" w:line="276" w:lineRule="auto"/>
        <w:contextualSpacing w:val="0"/>
        <w:rPr>
          <w:b/>
        </w:rPr>
      </w:pPr>
      <w:r>
        <w:rPr>
          <w:b/>
        </w:rPr>
        <w:t xml:space="preserve">Will any expenses incurred for the </w:t>
      </w:r>
      <w:r w:rsidR="008D501B">
        <w:rPr>
          <w:b/>
        </w:rPr>
        <w:t>Challenge</w:t>
      </w:r>
      <w:r>
        <w:rPr>
          <w:b/>
        </w:rPr>
        <w:t xml:space="preserve"> (</w:t>
      </w:r>
      <w:r w:rsidR="003C00B3">
        <w:rPr>
          <w:b/>
        </w:rPr>
        <w:t>i.e.</w:t>
      </w:r>
      <w:r>
        <w:rPr>
          <w:b/>
        </w:rPr>
        <w:t xml:space="preserve">, expenses spent to build product/service travel costs to location of </w:t>
      </w:r>
      <w:r w:rsidR="008D501B">
        <w:rPr>
          <w:b/>
        </w:rPr>
        <w:t xml:space="preserve">local </w:t>
      </w:r>
      <w:r>
        <w:rPr>
          <w:b/>
        </w:rPr>
        <w:t>co</w:t>
      </w:r>
      <w:r w:rsidR="00FD3ACF">
        <w:rPr>
          <w:b/>
        </w:rPr>
        <w:t>mpetition</w:t>
      </w:r>
      <w:r w:rsidR="008D501B">
        <w:rPr>
          <w:b/>
        </w:rPr>
        <w:t xml:space="preserve"> and or final Challenge</w:t>
      </w:r>
      <w:r>
        <w:rPr>
          <w:b/>
        </w:rPr>
        <w:t>, etc</w:t>
      </w:r>
      <w:r w:rsidR="00AC6233">
        <w:rPr>
          <w:b/>
        </w:rPr>
        <w:t>.</w:t>
      </w:r>
      <w:r>
        <w:rPr>
          <w:b/>
        </w:rPr>
        <w:t xml:space="preserve">) </w:t>
      </w:r>
      <w:r w:rsidR="00A549AC">
        <w:rPr>
          <w:b/>
        </w:rPr>
        <w:t>be reimbursed?</w:t>
      </w:r>
    </w:p>
    <w:p w14:paraId="04CE35CF" w14:textId="4983CC2F" w:rsidR="00083141" w:rsidRPr="00083141" w:rsidRDefault="00E20B98" w:rsidP="005C6958">
      <w:pPr>
        <w:pStyle w:val="ListParagraph"/>
        <w:numPr>
          <w:ilvl w:val="0"/>
          <w:numId w:val="4"/>
        </w:numPr>
        <w:spacing w:before="120" w:after="0" w:line="276" w:lineRule="auto"/>
        <w:ind w:left="900" w:hanging="180"/>
        <w:contextualSpacing w:val="0"/>
        <w:rPr>
          <w:rFonts w:cstheme="minorHAnsi"/>
        </w:rPr>
      </w:pPr>
      <w:r w:rsidRPr="007612C7">
        <w:rPr>
          <w:rFonts w:cstheme="minorHAnsi"/>
        </w:rPr>
        <w:t>No expenses will be reimbursed</w:t>
      </w:r>
      <w:r w:rsidR="003874D8" w:rsidRPr="007612C7">
        <w:rPr>
          <w:rFonts w:cstheme="minorHAnsi"/>
        </w:rPr>
        <w:t xml:space="preserve"> by SBA</w:t>
      </w:r>
      <w:r w:rsidRPr="007612C7">
        <w:rPr>
          <w:rFonts w:cstheme="minorHAnsi"/>
        </w:rPr>
        <w:t xml:space="preserve"> for this </w:t>
      </w:r>
      <w:r w:rsidR="008D501B">
        <w:rPr>
          <w:rFonts w:cstheme="minorHAnsi"/>
        </w:rPr>
        <w:t>Challenge</w:t>
      </w:r>
      <w:r w:rsidRPr="007612C7">
        <w:rPr>
          <w:rFonts w:cstheme="minorHAnsi"/>
        </w:rPr>
        <w:t>.</w:t>
      </w:r>
      <w:r w:rsidR="007612C7" w:rsidRPr="007612C7">
        <w:rPr>
          <w:rFonts w:cstheme="minorHAnsi"/>
          <w:color w:val="000000" w:themeColor="text1"/>
        </w:rPr>
        <w:t xml:space="preserve"> </w:t>
      </w:r>
      <w:r w:rsidR="007612C7">
        <w:rPr>
          <w:rFonts w:cstheme="minorHAnsi"/>
          <w:color w:val="000000" w:themeColor="text1"/>
        </w:rPr>
        <w:t xml:space="preserve"> </w:t>
      </w:r>
    </w:p>
    <w:p w14:paraId="72275F83" w14:textId="3EF0F67B" w:rsidR="0095678B" w:rsidRPr="00751B49" w:rsidRDefault="008D501B" w:rsidP="00751B49">
      <w:pPr>
        <w:pStyle w:val="ListParagraph"/>
        <w:numPr>
          <w:ilvl w:val="0"/>
          <w:numId w:val="4"/>
        </w:numPr>
        <w:spacing w:before="120" w:after="0" w:line="276" w:lineRule="auto"/>
        <w:ind w:left="900" w:hanging="180"/>
        <w:contextualSpacing w:val="0"/>
        <w:rPr>
          <w:b/>
        </w:rPr>
      </w:pPr>
      <w:r w:rsidRPr="005855F7">
        <w:rPr>
          <w:rFonts w:cstheme="minorHAnsi"/>
          <w:color w:val="000000" w:themeColor="text1"/>
        </w:rPr>
        <w:t>Challenge</w:t>
      </w:r>
      <w:r w:rsidR="007612C7" w:rsidRPr="005855F7">
        <w:rPr>
          <w:rFonts w:cstheme="minorHAnsi"/>
          <w:color w:val="000000" w:themeColor="text1"/>
        </w:rPr>
        <w:t xml:space="preserve"> </w:t>
      </w:r>
      <w:r w:rsidR="000B7AF5">
        <w:rPr>
          <w:rFonts w:cstheme="minorHAnsi"/>
          <w:color w:val="000000" w:themeColor="text1"/>
        </w:rPr>
        <w:t>F</w:t>
      </w:r>
      <w:r w:rsidR="007612C7" w:rsidRPr="005855F7">
        <w:rPr>
          <w:rFonts w:cstheme="minorHAnsi"/>
          <w:color w:val="000000" w:themeColor="text1"/>
        </w:rPr>
        <w:t xml:space="preserve">inalists will be responsible for covering their own travel costs </w:t>
      </w:r>
      <w:r w:rsidR="007612C7" w:rsidRPr="00C5443D">
        <w:rPr>
          <w:rFonts w:cstheme="minorHAnsi"/>
          <w:color w:val="000000" w:themeColor="text1"/>
        </w:rPr>
        <w:t xml:space="preserve">for the </w:t>
      </w:r>
      <w:proofErr w:type="spellStart"/>
      <w:r w:rsidR="00A81C0A" w:rsidRPr="00C5443D">
        <w:rPr>
          <w:rFonts w:cstheme="minorHAnsi"/>
          <w:color w:val="000000" w:themeColor="text1"/>
        </w:rPr>
        <w:t>InnovateHER</w:t>
      </w:r>
      <w:proofErr w:type="spellEnd"/>
      <w:r w:rsidR="00A81C0A" w:rsidRPr="00C5443D">
        <w:rPr>
          <w:rFonts w:cstheme="minorHAnsi"/>
          <w:color w:val="000000" w:themeColor="text1"/>
        </w:rPr>
        <w:t xml:space="preserve"> Finals</w:t>
      </w:r>
      <w:r w:rsidR="007612C7" w:rsidRPr="00C5443D">
        <w:rPr>
          <w:rFonts w:cstheme="minorHAnsi"/>
          <w:color w:val="000000" w:themeColor="text1"/>
        </w:rPr>
        <w:t>.</w:t>
      </w:r>
      <w:r w:rsidR="007612C7" w:rsidRPr="00C5443D">
        <w:rPr>
          <w:rFonts w:cstheme="minorHAnsi"/>
          <w:b/>
          <w:color w:val="000000" w:themeColor="text1"/>
        </w:rPr>
        <w:t xml:space="preserve">  </w:t>
      </w:r>
    </w:p>
    <w:p w14:paraId="6B882264" w14:textId="77777777" w:rsidR="0095678B" w:rsidRPr="00E10CE2" w:rsidRDefault="0095678B" w:rsidP="005C6958">
      <w:pPr>
        <w:pStyle w:val="ListParagraph"/>
        <w:numPr>
          <w:ilvl w:val="0"/>
          <w:numId w:val="7"/>
        </w:numPr>
        <w:spacing w:before="120" w:after="0" w:line="276" w:lineRule="auto"/>
        <w:contextualSpacing w:val="0"/>
        <w:rPr>
          <w:b/>
        </w:rPr>
      </w:pPr>
      <w:r w:rsidRPr="00E10CE2">
        <w:rPr>
          <w:b/>
        </w:rPr>
        <w:t>Will SBA retain nomination packages?</w:t>
      </w:r>
    </w:p>
    <w:p w14:paraId="39C0E649" w14:textId="48345203" w:rsidR="00F95B4C" w:rsidRPr="00751B49" w:rsidRDefault="0095678B" w:rsidP="00751B49">
      <w:pPr>
        <w:pStyle w:val="ListParagraph"/>
        <w:numPr>
          <w:ilvl w:val="0"/>
          <w:numId w:val="25"/>
        </w:numPr>
        <w:tabs>
          <w:tab w:val="left" w:pos="990"/>
        </w:tabs>
        <w:spacing w:before="120" w:after="0" w:line="276" w:lineRule="auto"/>
        <w:ind w:left="900" w:hanging="180"/>
        <w:contextualSpacing w:val="0"/>
        <w:rPr>
          <w:rFonts w:eastAsia="Times New Roman" w:cstheme="minorHAnsi"/>
        </w:rPr>
      </w:pPr>
      <w:r w:rsidRPr="00E10CE2">
        <w:rPr>
          <w:rFonts w:eastAsia="Times New Roman" w:cstheme="minorHAnsi"/>
        </w:rPr>
        <w:t>All nomination packages and related materials provided to SBA in the semi-final and final rounds of the Challenge automatically become SBA r</w:t>
      </w:r>
      <w:r w:rsidR="000B7AF5">
        <w:rPr>
          <w:rFonts w:eastAsia="Times New Roman" w:cstheme="minorHAnsi"/>
        </w:rPr>
        <w:t xml:space="preserve">ecords and cannot be returned. </w:t>
      </w:r>
      <w:r w:rsidRPr="00E10CE2">
        <w:rPr>
          <w:rFonts w:eastAsia="Times New Roman" w:cstheme="minorHAnsi"/>
        </w:rPr>
        <w:t>Contestants should identify any confidential commercial information contained in their entries at the time of their submission</w:t>
      </w:r>
      <w:r w:rsidR="00F95B4C" w:rsidRPr="00F95B4C">
        <w:t xml:space="preserve"> </w:t>
      </w:r>
      <w:r w:rsidR="00F95B4C" w:rsidRPr="000245BA">
        <w:t>to the local Host Organization</w:t>
      </w:r>
      <w:r w:rsidRPr="00E10CE2">
        <w:rPr>
          <w:rFonts w:eastAsia="Times New Roman" w:cstheme="minorHAnsi"/>
        </w:rPr>
        <w:t>. SBA will notify contestants of any Freedom of Information Act requests the Agency receives related to their submissions in accordance with 13 C.F.R. Part 102.</w:t>
      </w:r>
    </w:p>
    <w:p w14:paraId="1FC877B2" w14:textId="6E5BDFB3" w:rsidR="002F199C" w:rsidRPr="00C964D0" w:rsidRDefault="00B152C5" w:rsidP="005C6958">
      <w:pPr>
        <w:pStyle w:val="ListParagraph"/>
        <w:numPr>
          <w:ilvl w:val="0"/>
          <w:numId w:val="7"/>
        </w:numPr>
        <w:spacing w:before="120" w:after="0" w:line="276" w:lineRule="auto"/>
        <w:contextualSpacing w:val="0"/>
        <w:rPr>
          <w:b/>
        </w:rPr>
      </w:pPr>
      <w:r>
        <w:rPr>
          <w:b/>
        </w:rPr>
        <w:t xml:space="preserve">When will the </w:t>
      </w:r>
      <w:proofErr w:type="spellStart"/>
      <w:r>
        <w:rPr>
          <w:b/>
        </w:rPr>
        <w:t>InnovateHER</w:t>
      </w:r>
      <w:proofErr w:type="spellEnd"/>
      <w:r>
        <w:rPr>
          <w:b/>
        </w:rPr>
        <w:t xml:space="preserve"> Finalists </w:t>
      </w:r>
      <w:r w:rsidR="002F199C" w:rsidRPr="00C964D0">
        <w:rPr>
          <w:b/>
        </w:rPr>
        <w:t>be announced?</w:t>
      </w:r>
    </w:p>
    <w:p w14:paraId="0EA3FCF6" w14:textId="7A1AE683" w:rsidR="002F199C" w:rsidRDefault="00456528" w:rsidP="00751B49">
      <w:pPr>
        <w:pStyle w:val="ListParagraph"/>
        <w:numPr>
          <w:ilvl w:val="0"/>
          <w:numId w:val="4"/>
        </w:numPr>
        <w:spacing w:before="120" w:after="0" w:line="276" w:lineRule="auto"/>
        <w:ind w:left="900" w:hanging="180"/>
        <w:contextualSpacing w:val="0"/>
      </w:pPr>
      <w:r>
        <w:t>On July 31</w:t>
      </w:r>
      <w:r w:rsidR="001A0420">
        <w:t>, 2017</w:t>
      </w:r>
      <w:r w:rsidR="000B7AF5">
        <w:t xml:space="preserve"> SBA will notify the </w:t>
      </w:r>
      <w:proofErr w:type="spellStart"/>
      <w:r w:rsidR="000B7AF5">
        <w:t>InnovateHER</w:t>
      </w:r>
      <w:proofErr w:type="spellEnd"/>
      <w:r w:rsidR="000B7AF5">
        <w:t xml:space="preserve"> Finalists via email, and a</w:t>
      </w:r>
      <w:r w:rsidR="00B152C5">
        <w:t>nnounce the</w:t>
      </w:r>
      <w:r w:rsidR="000B7AF5">
        <w:t>m</w:t>
      </w:r>
      <w:r w:rsidR="00B152C5">
        <w:t xml:space="preserve"> </w:t>
      </w:r>
      <w:r w:rsidR="002F199C">
        <w:t xml:space="preserve">at </w:t>
      </w:r>
      <w:hyperlink r:id="rId25" w:history="1">
        <w:r w:rsidR="002F199C" w:rsidRPr="00095012">
          <w:rPr>
            <w:rStyle w:val="Hyperlink"/>
          </w:rPr>
          <w:t>sba.gov/</w:t>
        </w:r>
        <w:proofErr w:type="spellStart"/>
        <w:r w:rsidR="002F199C" w:rsidRPr="00095012">
          <w:rPr>
            <w:rStyle w:val="Hyperlink"/>
          </w:rPr>
          <w:t>innovateHER</w:t>
        </w:r>
        <w:proofErr w:type="spellEnd"/>
      </w:hyperlink>
      <w:r w:rsidR="002F199C">
        <w:t>.</w:t>
      </w:r>
    </w:p>
    <w:p w14:paraId="389D5DF7" w14:textId="18605560" w:rsidR="005D09C7" w:rsidRPr="00BD13E4" w:rsidRDefault="00BF5EF6" w:rsidP="005C6958">
      <w:pPr>
        <w:pStyle w:val="ListParagraph"/>
        <w:numPr>
          <w:ilvl w:val="0"/>
          <w:numId w:val="7"/>
        </w:numPr>
        <w:spacing w:before="120" w:after="0" w:line="276" w:lineRule="auto"/>
        <w:contextualSpacing w:val="0"/>
        <w:rPr>
          <w:b/>
        </w:rPr>
      </w:pPr>
      <w:r w:rsidRPr="00BD13E4">
        <w:rPr>
          <w:b/>
        </w:rPr>
        <w:t>When/</w:t>
      </w:r>
      <w:r w:rsidR="00E976A9" w:rsidRPr="00BD13E4">
        <w:rPr>
          <w:b/>
        </w:rPr>
        <w:t>w</w:t>
      </w:r>
      <w:r w:rsidR="00C66252" w:rsidRPr="00BD13E4">
        <w:rPr>
          <w:b/>
        </w:rPr>
        <w:t xml:space="preserve">here will the </w:t>
      </w:r>
      <w:proofErr w:type="spellStart"/>
      <w:r w:rsidR="00B152C5">
        <w:rPr>
          <w:b/>
        </w:rPr>
        <w:t>InnovateHER</w:t>
      </w:r>
      <w:proofErr w:type="spellEnd"/>
      <w:r w:rsidR="00B152C5">
        <w:rPr>
          <w:b/>
        </w:rPr>
        <w:t xml:space="preserve"> Finals</w:t>
      </w:r>
      <w:r w:rsidR="00C66252" w:rsidRPr="00BD13E4">
        <w:rPr>
          <w:b/>
        </w:rPr>
        <w:t xml:space="preserve"> be held?</w:t>
      </w:r>
    </w:p>
    <w:p w14:paraId="389D5DFC" w14:textId="5AD657D2" w:rsidR="004B7081" w:rsidRPr="00751B49" w:rsidRDefault="00B152C5" w:rsidP="00751B49">
      <w:pPr>
        <w:pStyle w:val="ListParagraph"/>
        <w:numPr>
          <w:ilvl w:val="0"/>
          <w:numId w:val="4"/>
        </w:numPr>
        <w:tabs>
          <w:tab w:val="left" w:pos="990"/>
        </w:tabs>
        <w:spacing w:before="120" w:after="0" w:line="276" w:lineRule="auto"/>
        <w:ind w:left="900" w:hanging="180"/>
        <w:contextualSpacing w:val="0"/>
        <w:rPr>
          <w:rFonts w:cstheme="minorHAnsi"/>
        </w:rPr>
      </w:pPr>
      <w:r>
        <w:rPr>
          <w:rFonts w:cstheme="minorHAnsi"/>
        </w:rPr>
        <w:t>T</w:t>
      </w:r>
      <w:r w:rsidRPr="00027885">
        <w:rPr>
          <w:rFonts w:cstheme="minorHAnsi"/>
        </w:rPr>
        <w:t xml:space="preserve">he </w:t>
      </w:r>
      <w:proofErr w:type="spellStart"/>
      <w:r w:rsidRPr="00027885">
        <w:rPr>
          <w:rFonts w:cstheme="minorHAnsi"/>
        </w:rPr>
        <w:t>InnovateHER</w:t>
      </w:r>
      <w:proofErr w:type="spellEnd"/>
      <w:r w:rsidRPr="00027885">
        <w:rPr>
          <w:rFonts w:cstheme="minorHAnsi"/>
        </w:rPr>
        <w:t xml:space="preserve"> Final Challenge </w:t>
      </w:r>
      <w:r>
        <w:rPr>
          <w:rFonts w:cstheme="minorHAnsi"/>
        </w:rPr>
        <w:t>will</w:t>
      </w:r>
      <w:r w:rsidRPr="00027885">
        <w:rPr>
          <w:rFonts w:cstheme="minorHAnsi"/>
        </w:rPr>
        <w:t xml:space="preserve"> be held </w:t>
      </w:r>
      <w:r w:rsidR="00456528">
        <w:rPr>
          <w:rFonts w:cstheme="minorHAnsi"/>
        </w:rPr>
        <w:t>i</w:t>
      </w:r>
      <w:r w:rsidRPr="00027885">
        <w:rPr>
          <w:rFonts w:cstheme="minorHAnsi"/>
        </w:rPr>
        <w:t>n</w:t>
      </w:r>
      <w:r w:rsidR="00456528">
        <w:rPr>
          <w:rFonts w:cstheme="minorHAnsi"/>
        </w:rPr>
        <w:t xml:space="preserve"> September</w:t>
      </w:r>
      <w:r w:rsidR="001A0420">
        <w:rPr>
          <w:rFonts w:cstheme="minorHAnsi"/>
        </w:rPr>
        <w:t>, 2017</w:t>
      </w:r>
      <w:r>
        <w:rPr>
          <w:rFonts w:cstheme="minorHAnsi"/>
        </w:rPr>
        <w:t>, location TBD.</w:t>
      </w:r>
      <w:r w:rsidRPr="00027885">
        <w:rPr>
          <w:rFonts w:cstheme="minorHAnsi"/>
        </w:rPr>
        <w:t xml:space="preserve"> </w:t>
      </w:r>
      <w:r w:rsidR="00C5443D">
        <w:rPr>
          <w:rFonts w:cstheme="minorHAnsi"/>
        </w:rPr>
        <w:t xml:space="preserve">  The top t</w:t>
      </w:r>
      <w:r w:rsidR="001A0420">
        <w:rPr>
          <w:rFonts w:cstheme="minorHAnsi"/>
        </w:rPr>
        <w:t xml:space="preserve">hree winners of </w:t>
      </w:r>
      <w:proofErr w:type="spellStart"/>
      <w:r w:rsidR="001A0420">
        <w:rPr>
          <w:rFonts w:cstheme="minorHAnsi"/>
        </w:rPr>
        <w:t>InnovateHER</w:t>
      </w:r>
      <w:proofErr w:type="spellEnd"/>
      <w:r w:rsidR="001A0420">
        <w:rPr>
          <w:rFonts w:cstheme="minorHAnsi"/>
        </w:rPr>
        <w:t xml:space="preserve"> 2017</w:t>
      </w:r>
      <w:r w:rsidR="00C5443D">
        <w:rPr>
          <w:rFonts w:cstheme="minorHAnsi"/>
        </w:rPr>
        <w:t xml:space="preserve"> will be announced that day.</w:t>
      </w:r>
    </w:p>
    <w:p w14:paraId="1A5B6E60" w14:textId="67026560" w:rsidR="00C5443D" w:rsidRPr="00C964D0" w:rsidRDefault="00C5443D" w:rsidP="005C6958">
      <w:pPr>
        <w:pStyle w:val="ListParagraph"/>
        <w:numPr>
          <w:ilvl w:val="0"/>
          <w:numId w:val="7"/>
        </w:numPr>
        <w:spacing w:before="120" w:after="0" w:line="276" w:lineRule="auto"/>
        <w:contextualSpacing w:val="0"/>
        <w:rPr>
          <w:b/>
        </w:rPr>
      </w:pPr>
      <w:r w:rsidRPr="00C964D0">
        <w:rPr>
          <w:b/>
        </w:rPr>
        <w:t xml:space="preserve">Will my expenses be paid for if I am a </w:t>
      </w:r>
      <w:r w:rsidR="00F756D1">
        <w:rPr>
          <w:b/>
        </w:rPr>
        <w:t>F</w:t>
      </w:r>
      <w:r w:rsidRPr="00C964D0">
        <w:rPr>
          <w:b/>
        </w:rPr>
        <w:t>inalist invited to Washington, D.C?</w:t>
      </w:r>
    </w:p>
    <w:p w14:paraId="3D3A6A1C" w14:textId="03551A51" w:rsidR="00C5443D" w:rsidRPr="00751B49" w:rsidRDefault="00C5443D" w:rsidP="00751B49">
      <w:pPr>
        <w:pStyle w:val="ListParagraph"/>
        <w:numPr>
          <w:ilvl w:val="0"/>
          <w:numId w:val="4"/>
        </w:numPr>
        <w:tabs>
          <w:tab w:val="left" w:pos="900"/>
        </w:tabs>
        <w:spacing w:before="120" w:after="0" w:line="276" w:lineRule="auto"/>
        <w:ind w:left="900" w:hanging="180"/>
        <w:contextualSpacing w:val="0"/>
        <w:rPr>
          <w:rFonts w:cstheme="minorHAnsi"/>
        </w:rPr>
      </w:pPr>
      <w:r w:rsidRPr="00E10CE2">
        <w:rPr>
          <w:rFonts w:cstheme="minorHAnsi"/>
          <w:color w:val="000000" w:themeColor="text1"/>
        </w:rPr>
        <w:t xml:space="preserve">Finalists will be responsible for covering their own travel for the national </w:t>
      </w:r>
      <w:r>
        <w:rPr>
          <w:rFonts w:cstheme="minorHAnsi"/>
          <w:color w:val="000000" w:themeColor="text1"/>
        </w:rPr>
        <w:t>Challenge</w:t>
      </w:r>
      <w:r w:rsidRPr="00E10CE2">
        <w:rPr>
          <w:rFonts w:cstheme="minorHAnsi"/>
          <w:color w:val="000000" w:themeColor="text1"/>
        </w:rPr>
        <w:t>.</w:t>
      </w:r>
      <w:r w:rsidRPr="00E10CE2">
        <w:rPr>
          <w:rFonts w:cstheme="minorHAnsi"/>
          <w:b/>
          <w:color w:val="000000" w:themeColor="text1"/>
        </w:rPr>
        <w:t xml:space="preserve">  </w:t>
      </w:r>
      <w:r w:rsidRPr="00E10CE2">
        <w:rPr>
          <w:rFonts w:cstheme="minorHAnsi"/>
        </w:rPr>
        <w:t xml:space="preserve">No expenses will be reimbursed by SBA for this </w:t>
      </w:r>
      <w:r>
        <w:rPr>
          <w:rFonts w:cstheme="minorHAnsi"/>
        </w:rPr>
        <w:t>Challenge</w:t>
      </w:r>
      <w:r w:rsidRPr="00E10CE2">
        <w:rPr>
          <w:rFonts w:cstheme="minorHAnsi"/>
        </w:rPr>
        <w:t>.</w:t>
      </w:r>
    </w:p>
    <w:p w14:paraId="0F0604BC" w14:textId="77777777" w:rsidR="00C5443D" w:rsidRDefault="00C5443D" w:rsidP="005C6958">
      <w:pPr>
        <w:pStyle w:val="ListParagraph"/>
        <w:numPr>
          <w:ilvl w:val="0"/>
          <w:numId w:val="7"/>
        </w:numPr>
        <w:spacing w:before="120" w:after="0" w:line="276" w:lineRule="auto"/>
        <w:contextualSpacing w:val="0"/>
        <w:rPr>
          <w:b/>
        </w:rPr>
      </w:pPr>
      <w:r>
        <w:rPr>
          <w:b/>
        </w:rPr>
        <w:lastRenderedPageBreak/>
        <w:t xml:space="preserve">Will </w:t>
      </w:r>
      <w:r w:rsidRPr="007E0B32">
        <w:rPr>
          <w:b/>
        </w:rPr>
        <w:t xml:space="preserve">prize </w:t>
      </w:r>
      <w:r>
        <w:rPr>
          <w:b/>
        </w:rPr>
        <w:t>money be awarded as part of the final round of the Challenge</w:t>
      </w:r>
      <w:r w:rsidRPr="007E0B32">
        <w:rPr>
          <w:b/>
        </w:rPr>
        <w:t>?</w:t>
      </w:r>
    </w:p>
    <w:p w14:paraId="74F05F02" w14:textId="533E62C1" w:rsidR="00C5443D" w:rsidRPr="00F06EC4" w:rsidRDefault="00C5443D" w:rsidP="005C6958">
      <w:pPr>
        <w:pStyle w:val="ListParagraph"/>
        <w:numPr>
          <w:ilvl w:val="0"/>
          <w:numId w:val="4"/>
        </w:numPr>
        <w:tabs>
          <w:tab w:val="left" w:pos="900"/>
          <w:tab w:val="left" w:pos="990"/>
        </w:tabs>
        <w:spacing w:before="120" w:after="0" w:line="276" w:lineRule="auto"/>
        <w:ind w:left="900" w:hanging="180"/>
        <w:contextualSpacing w:val="0"/>
        <w:rPr>
          <w:rFonts w:eastAsia="Times New Roman" w:cstheme="minorHAnsi"/>
          <w:b/>
        </w:rPr>
      </w:pPr>
      <w:r w:rsidRPr="00F06EC4">
        <w:rPr>
          <w:rFonts w:eastAsia="Times New Roman" w:cstheme="minorHAnsi"/>
        </w:rPr>
        <w:t xml:space="preserve">Yes.  Cash prizes </w:t>
      </w:r>
      <w:r w:rsidRPr="00F06EC4">
        <w:rPr>
          <w:color w:val="000000" w:themeColor="text1"/>
        </w:rPr>
        <w:t xml:space="preserve">totaling $70,000 provided by </w:t>
      </w:r>
      <w:r w:rsidR="00456528" w:rsidRPr="00456528">
        <w:rPr>
          <w:iCs/>
          <w:color w:val="000000" w:themeColor="text1"/>
        </w:rPr>
        <w:t>Sara Blakely Foundation</w:t>
      </w:r>
      <w:r w:rsidR="00456528" w:rsidRPr="00456528">
        <w:rPr>
          <w:i/>
          <w:iCs/>
          <w:color w:val="000000" w:themeColor="text1"/>
        </w:rPr>
        <w:t xml:space="preserve"> </w:t>
      </w:r>
      <w:r w:rsidR="00456528">
        <w:rPr>
          <w:color w:val="000000" w:themeColor="text1"/>
        </w:rPr>
        <w:t xml:space="preserve"> </w:t>
      </w:r>
      <w:r w:rsidRPr="00F06EC4">
        <w:rPr>
          <w:rFonts w:eastAsia="Times New Roman" w:cstheme="minorHAnsi"/>
        </w:rPr>
        <w:t>will be awarded to the three highest-rated contestants in the final round of the Challenge in the following amounts:</w:t>
      </w:r>
    </w:p>
    <w:p w14:paraId="4479D134" w14:textId="77777777" w:rsidR="00C5443D" w:rsidRPr="00F06EC4" w:rsidRDefault="00C5443D" w:rsidP="005C6958">
      <w:pPr>
        <w:spacing w:before="120" w:after="0"/>
        <w:ind w:left="1260"/>
        <w:rPr>
          <w:rFonts w:cstheme="minorHAnsi"/>
        </w:rPr>
      </w:pPr>
      <w:r w:rsidRPr="00F06EC4">
        <w:rPr>
          <w:rFonts w:cstheme="minorHAnsi"/>
        </w:rPr>
        <w:t>1</w:t>
      </w:r>
      <w:r w:rsidRPr="00F06EC4">
        <w:rPr>
          <w:rFonts w:cstheme="minorHAnsi"/>
          <w:vertAlign w:val="superscript"/>
        </w:rPr>
        <w:t>st</w:t>
      </w:r>
      <w:r w:rsidRPr="00F06EC4">
        <w:rPr>
          <w:rFonts w:cstheme="minorHAnsi"/>
        </w:rPr>
        <w:t xml:space="preserve"> Place - $40,000</w:t>
      </w:r>
    </w:p>
    <w:p w14:paraId="105B8CF0" w14:textId="77777777" w:rsidR="00C5443D" w:rsidRPr="00F06EC4" w:rsidRDefault="00C5443D" w:rsidP="005C6958">
      <w:pPr>
        <w:spacing w:before="120" w:after="0"/>
        <w:ind w:left="1260"/>
        <w:rPr>
          <w:rFonts w:cstheme="minorHAnsi"/>
        </w:rPr>
      </w:pPr>
      <w:r w:rsidRPr="00F06EC4">
        <w:rPr>
          <w:rFonts w:cstheme="minorHAnsi"/>
        </w:rPr>
        <w:t>2</w:t>
      </w:r>
      <w:r w:rsidRPr="00F06EC4">
        <w:rPr>
          <w:rFonts w:cstheme="minorHAnsi"/>
          <w:vertAlign w:val="superscript"/>
        </w:rPr>
        <w:t>nd</w:t>
      </w:r>
      <w:r w:rsidRPr="00F06EC4">
        <w:rPr>
          <w:rFonts w:cstheme="minorHAnsi"/>
        </w:rPr>
        <w:t xml:space="preserve"> Place - $20,000</w:t>
      </w:r>
    </w:p>
    <w:p w14:paraId="233A8CE2" w14:textId="77777777" w:rsidR="00C5443D" w:rsidRPr="00F06EC4" w:rsidRDefault="00C5443D" w:rsidP="005C6958">
      <w:pPr>
        <w:spacing w:before="120" w:after="0"/>
        <w:ind w:left="1260"/>
        <w:rPr>
          <w:rFonts w:cstheme="minorHAnsi"/>
        </w:rPr>
      </w:pPr>
      <w:r w:rsidRPr="00F06EC4">
        <w:rPr>
          <w:rFonts w:cstheme="minorHAnsi"/>
        </w:rPr>
        <w:t>3</w:t>
      </w:r>
      <w:r w:rsidRPr="00F06EC4">
        <w:rPr>
          <w:rFonts w:cstheme="minorHAnsi"/>
          <w:vertAlign w:val="superscript"/>
        </w:rPr>
        <w:t>rd</w:t>
      </w:r>
      <w:r w:rsidRPr="00F06EC4">
        <w:rPr>
          <w:rFonts w:cstheme="minorHAnsi"/>
        </w:rPr>
        <w:t xml:space="preserve"> Place - $10,000</w:t>
      </w:r>
    </w:p>
    <w:p w14:paraId="3FDE1F47" w14:textId="21F27BBE" w:rsidR="00C5443D" w:rsidRPr="00751B49" w:rsidRDefault="00C5443D" w:rsidP="00751B49">
      <w:pPr>
        <w:pStyle w:val="ListParagraph"/>
        <w:tabs>
          <w:tab w:val="left" w:pos="900"/>
        </w:tabs>
        <w:spacing w:before="120" w:after="0" w:line="276" w:lineRule="auto"/>
        <w:ind w:left="900"/>
        <w:contextualSpacing w:val="0"/>
        <w:rPr>
          <w:rFonts w:eastAsia="Times New Roman" w:cstheme="minorHAnsi"/>
        </w:rPr>
      </w:pPr>
      <w:r w:rsidRPr="00F06EC4">
        <w:rPr>
          <w:rFonts w:cstheme="minorHAnsi"/>
        </w:rPr>
        <w:t xml:space="preserve">For winning entries submitted by teams of competitors, </w:t>
      </w:r>
      <w:r w:rsidRPr="00F06EC4">
        <w:rPr>
          <w:rFonts w:eastAsia="Times New Roman" w:cstheme="minorHAnsi"/>
        </w:rPr>
        <w:t xml:space="preserve">prize money will be awarded to the self-identified project leader for distribution to the rest of the team at their discretion and independently from SBA.  </w:t>
      </w:r>
    </w:p>
    <w:p w14:paraId="389D5DFD" w14:textId="6DD12C56" w:rsidR="004B7081" w:rsidRPr="004B7081" w:rsidRDefault="004B7081" w:rsidP="005C6958">
      <w:pPr>
        <w:pStyle w:val="ListParagraph"/>
        <w:numPr>
          <w:ilvl w:val="0"/>
          <w:numId w:val="7"/>
        </w:numPr>
        <w:spacing w:before="120" w:after="0" w:line="276" w:lineRule="auto"/>
        <w:contextualSpacing w:val="0"/>
        <w:rPr>
          <w:b/>
        </w:rPr>
      </w:pPr>
      <w:r w:rsidRPr="004B7081">
        <w:rPr>
          <w:b/>
        </w:rPr>
        <w:t xml:space="preserve">How </w:t>
      </w:r>
      <w:r w:rsidR="002F199C">
        <w:rPr>
          <w:b/>
        </w:rPr>
        <w:t xml:space="preserve">will </w:t>
      </w:r>
      <w:r w:rsidR="00C50148">
        <w:rPr>
          <w:b/>
        </w:rPr>
        <w:t>intellectual property</w:t>
      </w:r>
      <w:r w:rsidRPr="004B7081">
        <w:rPr>
          <w:b/>
        </w:rPr>
        <w:t xml:space="preserve"> </w:t>
      </w:r>
      <w:r w:rsidR="002F199C">
        <w:rPr>
          <w:b/>
        </w:rPr>
        <w:t xml:space="preserve">be treated under this </w:t>
      </w:r>
      <w:r w:rsidR="008D501B">
        <w:rPr>
          <w:b/>
        </w:rPr>
        <w:t>Challenge</w:t>
      </w:r>
      <w:r w:rsidRPr="004B7081">
        <w:rPr>
          <w:b/>
        </w:rPr>
        <w:t>?</w:t>
      </w:r>
    </w:p>
    <w:p w14:paraId="05A0AF01" w14:textId="11A65706" w:rsidR="00CB22B5" w:rsidRDefault="00CB22B5" w:rsidP="005C6958">
      <w:pPr>
        <w:pStyle w:val="ListParagraph"/>
        <w:numPr>
          <w:ilvl w:val="0"/>
          <w:numId w:val="4"/>
        </w:numPr>
        <w:spacing w:before="120" w:after="0" w:line="276" w:lineRule="auto"/>
        <w:ind w:left="900" w:hanging="180"/>
        <w:contextualSpacing w:val="0"/>
      </w:pPr>
      <w:r w:rsidRPr="004007A2">
        <w:t xml:space="preserve">All entries submitted in response to this Challenge will remain the sole intellectual property of the individuals or organizations that developed them. </w:t>
      </w:r>
    </w:p>
    <w:p w14:paraId="389D5DFF" w14:textId="106DAEEC" w:rsidR="00C964D0" w:rsidRPr="00F06EC4" w:rsidRDefault="00CB22B5" w:rsidP="005C6958">
      <w:pPr>
        <w:pStyle w:val="ListParagraph"/>
        <w:numPr>
          <w:ilvl w:val="0"/>
          <w:numId w:val="4"/>
        </w:numPr>
        <w:spacing w:before="120" w:after="0" w:line="276" w:lineRule="auto"/>
        <w:ind w:left="900" w:hanging="180"/>
        <w:contextualSpacing w:val="0"/>
        <w:rPr>
          <w:b/>
        </w:rPr>
      </w:pPr>
      <w:r w:rsidRPr="004007A2">
        <w:t>By registering and entering a submission, each contestant represents and warrants that it is the sole author and copyright owner of the submission, and that the submission is an original work of the contestant, or if the submission is a work based on an existing application, that the contestant has acquired sufficient rights to use and to authorize others to use the submission, and that the submission does not infringe upon any copyright or upon any other third party rights of which the contestant is aware</w:t>
      </w:r>
      <w:r>
        <w:t>.</w:t>
      </w:r>
    </w:p>
    <w:p w14:paraId="1CDEDD32" w14:textId="77777777" w:rsidR="0095678B" w:rsidRDefault="0095678B" w:rsidP="005C6958">
      <w:pPr>
        <w:pStyle w:val="ListParagraph"/>
        <w:numPr>
          <w:ilvl w:val="0"/>
          <w:numId w:val="7"/>
        </w:numPr>
        <w:spacing w:before="120" w:after="0" w:line="276" w:lineRule="auto"/>
        <w:contextualSpacing w:val="0"/>
        <w:rPr>
          <w:b/>
        </w:rPr>
      </w:pPr>
      <w:r>
        <w:rPr>
          <w:b/>
        </w:rPr>
        <w:t>Will participants be compensated or provided with other consideration as part of publicity for the event?</w:t>
      </w:r>
    </w:p>
    <w:p w14:paraId="099D8377" w14:textId="479BFA51" w:rsidR="0095678B" w:rsidRPr="00751B49" w:rsidRDefault="0095678B" w:rsidP="00751B49">
      <w:pPr>
        <w:pStyle w:val="ListParagraph"/>
        <w:numPr>
          <w:ilvl w:val="0"/>
          <w:numId w:val="4"/>
        </w:numPr>
        <w:tabs>
          <w:tab w:val="left" w:pos="900"/>
          <w:tab w:val="left" w:pos="990"/>
        </w:tabs>
        <w:spacing w:before="120" w:after="0" w:line="276" w:lineRule="auto"/>
        <w:ind w:left="900" w:hanging="180"/>
        <w:contextualSpacing w:val="0"/>
        <w:rPr>
          <w:rFonts w:eastAsia="Times New Roman" w:cstheme="minorHAnsi"/>
        </w:rPr>
      </w:pPr>
      <w:r w:rsidRPr="00C32DDF">
        <w:rPr>
          <w:rFonts w:eastAsia="Times New Roman" w:cstheme="minorHAnsi"/>
        </w:rPr>
        <w:t>No.  By registering and entering a submission, each contestant consents to SBA’s and it</w:t>
      </w:r>
      <w:r w:rsidR="00F95B4C">
        <w:rPr>
          <w:rFonts w:eastAsia="Times New Roman" w:cstheme="minorHAnsi"/>
        </w:rPr>
        <w:t xml:space="preserve"> </w:t>
      </w:r>
      <w:r w:rsidRPr="00C32DDF">
        <w:rPr>
          <w:rFonts w:eastAsia="Times New Roman" w:cstheme="minorHAnsi"/>
        </w:rPr>
        <w:t>agents' use, in perpetuity, of its name, likeness, photograph, voice, opinions, and/or hometown and state information for promotional or informational purposes through any form of media, worldwide, without further payment or consideration.</w:t>
      </w:r>
    </w:p>
    <w:p w14:paraId="40C5DFCB" w14:textId="03C25A8C" w:rsidR="00F95B4C" w:rsidRDefault="00F95B4C" w:rsidP="005C6958">
      <w:pPr>
        <w:pStyle w:val="ListParagraph"/>
        <w:numPr>
          <w:ilvl w:val="0"/>
          <w:numId w:val="7"/>
        </w:numPr>
        <w:spacing w:before="120" w:after="0" w:line="276" w:lineRule="auto"/>
        <w:contextualSpacing w:val="0"/>
        <w:rPr>
          <w:b/>
        </w:rPr>
      </w:pPr>
      <w:r>
        <w:rPr>
          <w:b/>
        </w:rPr>
        <w:t>Under what legal authority is SBA conducting this Challenge?</w:t>
      </w:r>
    </w:p>
    <w:p w14:paraId="20170A2E" w14:textId="6CDBB4A1" w:rsidR="00F95B4C" w:rsidRPr="00751B49" w:rsidRDefault="00F95B4C" w:rsidP="00751B49">
      <w:pPr>
        <w:pStyle w:val="ListParagraph"/>
        <w:numPr>
          <w:ilvl w:val="0"/>
          <w:numId w:val="4"/>
        </w:numPr>
        <w:tabs>
          <w:tab w:val="left" w:pos="900"/>
          <w:tab w:val="left" w:pos="1170"/>
        </w:tabs>
        <w:spacing w:before="120" w:after="0" w:line="276" w:lineRule="auto"/>
        <w:ind w:left="900" w:hanging="180"/>
        <w:contextualSpacing w:val="0"/>
        <w:rPr>
          <w:b/>
        </w:rPr>
      </w:pPr>
      <w:r w:rsidRPr="000245BA">
        <w:t xml:space="preserve">This Challenge is being conducted by SBA pursuant to the America Competes Act (15 U.S.C. § 3719) and is subject to all applicable federal laws and regulations.  By participating in this Challenge, each contestant gives its full and unconditional agreement to the </w:t>
      </w:r>
      <w:r>
        <w:t>Challenge</w:t>
      </w:r>
      <w:r w:rsidRPr="000245BA">
        <w:t xml:space="preserve"> Rules and the related administrative decisions described in this notice, which are final and binding in all matters related to the Challenge.  A contestant’s eligibility for a prize award is contingent upon their fulfilling all requirements identified in this notice.  All prize monies are funded through private sector sources.  The private sector source is liable to the winners for payment of the prize.  SBA, however, will coordinate with the private sector source regarding instructions for award of the prize purse.  SBA reserves the right to modify or cancel this Challenge, in whole or in part, at any time prior to the award of prizes</w:t>
      </w:r>
      <w:r>
        <w:t>.</w:t>
      </w:r>
    </w:p>
    <w:p w14:paraId="62FF8962" w14:textId="0FFFE959" w:rsidR="002C7553" w:rsidRDefault="002C7553" w:rsidP="005C6958">
      <w:pPr>
        <w:pStyle w:val="ListParagraph"/>
        <w:numPr>
          <w:ilvl w:val="0"/>
          <w:numId w:val="7"/>
        </w:numPr>
        <w:spacing w:before="120" w:after="0" w:line="276" w:lineRule="auto"/>
        <w:contextualSpacing w:val="0"/>
        <w:rPr>
          <w:b/>
        </w:rPr>
      </w:pPr>
      <w:r>
        <w:rPr>
          <w:b/>
        </w:rPr>
        <w:t xml:space="preserve">How </w:t>
      </w:r>
      <w:r w:rsidR="005D48DF">
        <w:rPr>
          <w:b/>
        </w:rPr>
        <w:t>can</w:t>
      </w:r>
      <w:r>
        <w:rPr>
          <w:b/>
        </w:rPr>
        <w:t xml:space="preserve"> I learn more about the </w:t>
      </w:r>
      <w:r w:rsidR="005D48DF">
        <w:rPr>
          <w:b/>
        </w:rPr>
        <w:t>Challenge</w:t>
      </w:r>
      <w:r>
        <w:rPr>
          <w:b/>
        </w:rPr>
        <w:t>?</w:t>
      </w:r>
    </w:p>
    <w:p w14:paraId="45D9B182" w14:textId="77D7CBC5" w:rsidR="00262D93" w:rsidRDefault="002C7553" w:rsidP="005C6958">
      <w:pPr>
        <w:pStyle w:val="ListParagraph"/>
        <w:numPr>
          <w:ilvl w:val="0"/>
          <w:numId w:val="4"/>
        </w:numPr>
        <w:spacing w:before="120" w:after="0" w:line="276" w:lineRule="auto"/>
        <w:ind w:left="1080" w:hanging="180"/>
        <w:contextualSpacing w:val="0"/>
      </w:pPr>
      <w:r>
        <w:lastRenderedPageBreak/>
        <w:t xml:space="preserve">Visit </w:t>
      </w:r>
      <w:hyperlink r:id="rId26" w:history="1">
        <w:r w:rsidR="00F756D1" w:rsidRPr="00F756D1">
          <w:rPr>
            <w:rStyle w:val="Hyperlink"/>
          </w:rPr>
          <w:t>www.sba.gov/InnovateHER</w:t>
        </w:r>
      </w:hyperlink>
      <w:r>
        <w:t xml:space="preserve"> for </w:t>
      </w:r>
      <w:r w:rsidR="005D48DF">
        <w:t>more information</w:t>
      </w:r>
      <w:r>
        <w:t>.</w:t>
      </w:r>
      <w:r w:rsidR="008D78DF">
        <w:t xml:space="preserve"> </w:t>
      </w:r>
    </w:p>
    <w:p w14:paraId="3C52BD53" w14:textId="77777777" w:rsidR="00262D93" w:rsidRDefault="00262D93" w:rsidP="005C6958">
      <w:pPr>
        <w:pStyle w:val="ListParagraph"/>
        <w:numPr>
          <w:ilvl w:val="0"/>
          <w:numId w:val="4"/>
        </w:numPr>
        <w:spacing w:before="120" w:after="0" w:line="276" w:lineRule="auto"/>
        <w:ind w:left="1080" w:hanging="180"/>
        <w:contextualSpacing w:val="0"/>
      </w:pPr>
      <w:r>
        <w:t>E</w:t>
      </w:r>
      <w:r w:rsidR="008D78DF">
        <w:t xml:space="preserve">mail </w:t>
      </w:r>
      <w:hyperlink r:id="rId27" w:history="1">
        <w:r w:rsidRPr="00FF4D0F">
          <w:rPr>
            <w:rStyle w:val="Hyperlink"/>
          </w:rPr>
          <w:t>womenbusiness@sba.gov</w:t>
        </w:r>
      </w:hyperlink>
      <w:r w:rsidR="008D78DF">
        <w:t xml:space="preserve"> </w:t>
      </w:r>
    </w:p>
    <w:p w14:paraId="6E81ED7B" w14:textId="77777777" w:rsidR="00751B49" w:rsidRDefault="00262D93" w:rsidP="005C6958">
      <w:pPr>
        <w:pStyle w:val="ListParagraph"/>
        <w:numPr>
          <w:ilvl w:val="0"/>
          <w:numId w:val="4"/>
        </w:numPr>
        <w:spacing w:before="120" w:after="0" w:line="276" w:lineRule="auto"/>
        <w:ind w:left="1080" w:hanging="180"/>
        <w:contextualSpacing w:val="0"/>
      </w:pPr>
      <w:r>
        <w:t xml:space="preserve">Call </w:t>
      </w:r>
      <w:r w:rsidR="00751B49">
        <w:t>Simona Duffin</w:t>
      </w:r>
      <w:r>
        <w:t xml:space="preserve"> </w:t>
      </w:r>
      <w:r w:rsidR="008D78DF" w:rsidRPr="00262D93">
        <w:t>at 202-205-</w:t>
      </w:r>
      <w:r w:rsidR="00751B49">
        <w:t>4401</w:t>
      </w:r>
      <w:r w:rsidR="008D78DF">
        <w:t xml:space="preserve"> with a</w:t>
      </w:r>
      <w:r w:rsidR="00751B49">
        <w:t>dditional questions or concerns</w:t>
      </w:r>
    </w:p>
    <w:p w14:paraId="05A813A7" w14:textId="77777777" w:rsidR="00682DD8" w:rsidRDefault="00682DD8" w:rsidP="00682DD8">
      <w:pPr>
        <w:spacing w:before="120" w:after="0"/>
      </w:pPr>
    </w:p>
    <w:p w14:paraId="7246D873" w14:textId="77777777" w:rsidR="00682DD8" w:rsidRDefault="00682DD8" w:rsidP="00682DD8">
      <w:pPr>
        <w:spacing w:before="120" w:after="0"/>
      </w:pPr>
    </w:p>
    <w:p w14:paraId="22EAB3E8" w14:textId="77777777" w:rsidR="00682DD8" w:rsidRDefault="00682DD8" w:rsidP="00682DD8">
      <w:pPr>
        <w:spacing w:before="120" w:after="0"/>
      </w:pPr>
    </w:p>
    <w:p w14:paraId="21049623" w14:textId="77777777" w:rsidR="00682DD8" w:rsidRDefault="00682DD8" w:rsidP="00682DD8">
      <w:pPr>
        <w:spacing w:before="120" w:after="0"/>
      </w:pPr>
    </w:p>
    <w:p w14:paraId="56805B14" w14:textId="77777777" w:rsidR="00682DD8" w:rsidRDefault="00682DD8" w:rsidP="00682DD8">
      <w:pPr>
        <w:spacing w:before="120" w:after="0"/>
      </w:pPr>
    </w:p>
    <w:p w14:paraId="389D5E07" w14:textId="3FB1CBD2" w:rsidR="009647A1" w:rsidRPr="00751B49" w:rsidRDefault="009647A1" w:rsidP="00751B49">
      <w:pPr>
        <w:spacing w:before="120" w:after="0"/>
      </w:pPr>
    </w:p>
    <w:sectPr w:rsidR="009647A1" w:rsidRPr="00751B49" w:rsidSect="00720235">
      <w:footerReference w:type="default" r:id="rId2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A12B" w14:textId="77777777" w:rsidR="0098775E" w:rsidRDefault="0098775E" w:rsidP="001A3809">
      <w:pPr>
        <w:spacing w:after="0" w:line="240" w:lineRule="auto"/>
      </w:pPr>
      <w:r>
        <w:separator/>
      </w:r>
    </w:p>
  </w:endnote>
  <w:endnote w:type="continuationSeparator" w:id="0">
    <w:p w14:paraId="2427FFF7" w14:textId="77777777" w:rsidR="0098775E" w:rsidRDefault="0098775E" w:rsidP="001A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8E9E0" w14:textId="77777777" w:rsidR="00022713" w:rsidRDefault="00022713" w:rsidP="00022713">
    <w:pPr>
      <w:pStyle w:val="Footer"/>
      <w:tabs>
        <w:tab w:val="left" w:pos="2343"/>
      </w:tabs>
      <w:rPr>
        <w:i/>
        <w:iCs/>
      </w:rPr>
    </w:pPr>
  </w:p>
  <w:p w14:paraId="7BD132FA" w14:textId="77777777" w:rsidR="00022713" w:rsidRDefault="00022713" w:rsidP="00022713">
    <w:pPr>
      <w:pStyle w:val="Footer"/>
      <w:tabs>
        <w:tab w:val="left" w:pos="2343"/>
      </w:tabs>
      <w:rPr>
        <w:i/>
        <w:iCs/>
      </w:rPr>
    </w:pPr>
  </w:p>
  <w:p w14:paraId="389D5E35" w14:textId="77777777" w:rsidR="00B3441B" w:rsidRDefault="00B3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C129C" w14:textId="77777777" w:rsidR="0098775E" w:rsidRDefault="0098775E" w:rsidP="001A3809">
      <w:pPr>
        <w:spacing w:after="0" w:line="240" w:lineRule="auto"/>
      </w:pPr>
      <w:r>
        <w:separator/>
      </w:r>
    </w:p>
  </w:footnote>
  <w:footnote w:type="continuationSeparator" w:id="0">
    <w:p w14:paraId="59DED5D1" w14:textId="77777777" w:rsidR="0098775E" w:rsidRDefault="0098775E" w:rsidP="001A3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321"/>
    <w:multiLevelType w:val="hybridMultilevel"/>
    <w:tmpl w:val="8878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C1519"/>
    <w:multiLevelType w:val="hybridMultilevel"/>
    <w:tmpl w:val="424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0C59"/>
    <w:multiLevelType w:val="hybridMultilevel"/>
    <w:tmpl w:val="DAE4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165A63"/>
    <w:multiLevelType w:val="hybridMultilevel"/>
    <w:tmpl w:val="AAA038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66A51"/>
    <w:multiLevelType w:val="multilevel"/>
    <w:tmpl w:val="6944D874"/>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D7BEF"/>
    <w:multiLevelType w:val="hybridMultilevel"/>
    <w:tmpl w:val="9B9E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C17F78"/>
    <w:multiLevelType w:val="hybridMultilevel"/>
    <w:tmpl w:val="C2BE969E"/>
    <w:lvl w:ilvl="0" w:tplc="6DA4B3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FC6806"/>
    <w:multiLevelType w:val="hybridMultilevel"/>
    <w:tmpl w:val="0E727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C07E06"/>
    <w:multiLevelType w:val="hybridMultilevel"/>
    <w:tmpl w:val="7FCE7C96"/>
    <w:lvl w:ilvl="0" w:tplc="ACE2E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13587B"/>
    <w:multiLevelType w:val="hybridMultilevel"/>
    <w:tmpl w:val="6CBCDC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46C0BF5"/>
    <w:multiLevelType w:val="hybridMultilevel"/>
    <w:tmpl w:val="C0CE4A3C"/>
    <w:lvl w:ilvl="0" w:tplc="B638379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95A18DA"/>
    <w:multiLevelType w:val="hybridMultilevel"/>
    <w:tmpl w:val="4BA09EA6"/>
    <w:lvl w:ilvl="0" w:tplc="E38291F4">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16D48"/>
    <w:multiLevelType w:val="hybridMultilevel"/>
    <w:tmpl w:val="903CDFB2"/>
    <w:lvl w:ilvl="0" w:tplc="04090019">
      <w:start w:val="1"/>
      <w:numFmt w:val="lowerLetter"/>
      <w:lvlText w:val="%1."/>
      <w:lvlJc w:val="left"/>
      <w:pPr>
        <w:ind w:left="1980" w:hanging="360"/>
      </w:pPr>
      <w:rPr>
        <w:rFont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371317A5"/>
    <w:multiLevelType w:val="hybridMultilevel"/>
    <w:tmpl w:val="B748F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804F1F"/>
    <w:multiLevelType w:val="hybridMultilevel"/>
    <w:tmpl w:val="556C8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D593537"/>
    <w:multiLevelType w:val="hybridMultilevel"/>
    <w:tmpl w:val="AAB46F4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B7759"/>
    <w:multiLevelType w:val="hybridMultilevel"/>
    <w:tmpl w:val="D4008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4D0772"/>
    <w:multiLevelType w:val="hybridMultilevel"/>
    <w:tmpl w:val="2A7C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D5E3B"/>
    <w:multiLevelType w:val="hybridMultilevel"/>
    <w:tmpl w:val="FA22B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F058DA"/>
    <w:multiLevelType w:val="hybridMultilevel"/>
    <w:tmpl w:val="CA5496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50AF177C"/>
    <w:multiLevelType w:val="hybridMultilevel"/>
    <w:tmpl w:val="5E5EC148"/>
    <w:lvl w:ilvl="0" w:tplc="0409000F">
      <w:start w:val="1"/>
      <w:numFmt w:val="decimal"/>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502C4"/>
    <w:multiLevelType w:val="hybridMultilevel"/>
    <w:tmpl w:val="2BB4E4D6"/>
    <w:lvl w:ilvl="0" w:tplc="8AEE597E">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9A55DB7"/>
    <w:multiLevelType w:val="hybridMultilevel"/>
    <w:tmpl w:val="0916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1305D"/>
    <w:multiLevelType w:val="hybridMultilevel"/>
    <w:tmpl w:val="926E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43058"/>
    <w:multiLevelType w:val="hybridMultilevel"/>
    <w:tmpl w:val="AA1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72E"/>
    <w:multiLevelType w:val="hybridMultilevel"/>
    <w:tmpl w:val="B8FC4DB2"/>
    <w:lvl w:ilvl="0" w:tplc="8AEE597E">
      <w:start w:val="1"/>
      <w:numFmt w:val="bullet"/>
      <w:lvlText w:val=""/>
      <w:lvlJc w:val="left"/>
      <w:pPr>
        <w:tabs>
          <w:tab w:val="num" w:pos="720"/>
        </w:tabs>
        <w:ind w:left="720" w:hanging="360"/>
      </w:pPr>
      <w:rPr>
        <w:rFonts w:ascii="Symbol" w:hAnsi="Symbol" w:hint="default"/>
        <w:color w:val="auto"/>
      </w:rPr>
    </w:lvl>
    <w:lvl w:ilvl="1" w:tplc="A8266AC0" w:tentative="1">
      <w:start w:val="1"/>
      <w:numFmt w:val="bullet"/>
      <w:lvlText w:val="•"/>
      <w:lvlJc w:val="left"/>
      <w:pPr>
        <w:tabs>
          <w:tab w:val="num" w:pos="1440"/>
        </w:tabs>
        <w:ind w:left="1440" w:hanging="360"/>
      </w:pPr>
      <w:rPr>
        <w:rFonts w:ascii="Arial" w:hAnsi="Arial" w:hint="default"/>
      </w:rPr>
    </w:lvl>
    <w:lvl w:ilvl="2" w:tplc="A9D4D8CC" w:tentative="1">
      <w:start w:val="1"/>
      <w:numFmt w:val="bullet"/>
      <w:lvlText w:val="•"/>
      <w:lvlJc w:val="left"/>
      <w:pPr>
        <w:tabs>
          <w:tab w:val="num" w:pos="2160"/>
        </w:tabs>
        <w:ind w:left="2160" w:hanging="360"/>
      </w:pPr>
      <w:rPr>
        <w:rFonts w:ascii="Arial" w:hAnsi="Arial" w:hint="default"/>
      </w:rPr>
    </w:lvl>
    <w:lvl w:ilvl="3" w:tplc="AB42862E" w:tentative="1">
      <w:start w:val="1"/>
      <w:numFmt w:val="bullet"/>
      <w:lvlText w:val="•"/>
      <w:lvlJc w:val="left"/>
      <w:pPr>
        <w:tabs>
          <w:tab w:val="num" w:pos="2880"/>
        </w:tabs>
        <w:ind w:left="2880" w:hanging="360"/>
      </w:pPr>
      <w:rPr>
        <w:rFonts w:ascii="Arial" w:hAnsi="Arial" w:hint="default"/>
      </w:rPr>
    </w:lvl>
    <w:lvl w:ilvl="4" w:tplc="223A7AFC" w:tentative="1">
      <w:start w:val="1"/>
      <w:numFmt w:val="bullet"/>
      <w:lvlText w:val="•"/>
      <w:lvlJc w:val="left"/>
      <w:pPr>
        <w:tabs>
          <w:tab w:val="num" w:pos="3600"/>
        </w:tabs>
        <w:ind w:left="3600" w:hanging="360"/>
      </w:pPr>
      <w:rPr>
        <w:rFonts w:ascii="Arial" w:hAnsi="Arial" w:hint="default"/>
      </w:rPr>
    </w:lvl>
    <w:lvl w:ilvl="5" w:tplc="924AC306" w:tentative="1">
      <w:start w:val="1"/>
      <w:numFmt w:val="bullet"/>
      <w:lvlText w:val="•"/>
      <w:lvlJc w:val="left"/>
      <w:pPr>
        <w:tabs>
          <w:tab w:val="num" w:pos="4320"/>
        </w:tabs>
        <w:ind w:left="4320" w:hanging="360"/>
      </w:pPr>
      <w:rPr>
        <w:rFonts w:ascii="Arial" w:hAnsi="Arial" w:hint="default"/>
      </w:rPr>
    </w:lvl>
    <w:lvl w:ilvl="6" w:tplc="4844AE64" w:tentative="1">
      <w:start w:val="1"/>
      <w:numFmt w:val="bullet"/>
      <w:lvlText w:val="•"/>
      <w:lvlJc w:val="left"/>
      <w:pPr>
        <w:tabs>
          <w:tab w:val="num" w:pos="5040"/>
        </w:tabs>
        <w:ind w:left="5040" w:hanging="360"/>
      </w:pPr>
      <w:rPr>
        <w:rFonts w:ascii="Arial" w:hAnsi="Arial" w:hint="default"/>
      </w:rPr>
    </w:lvl>
    <w:lvl w:ilvl="7" w:tplc="E70445E0" w:tentative="1">
      <w:start w:val="1"/>
      <w:numFmt w:val="bullet"/>
      <w:lvlText w:val="•"/>
      <w:lvlJc w:val="left"/>
      <w:pPr>
        <w:tabs>
          <w:tab w:val="num" w:pos="5760"/>
        </w:tabs>
        <w:ind w:left="5760" w:hanging="360"/>
      </w:pPr>
      <w:rPr>
        <w:rFonts w:ascii="Arial" w:hAnsi="Arial" w:hint="default"/>
      </w:rPr>
    </w:lvl>
    <w:lvl w:ilvl="8" w:tplc="29262320" w:tentative="1">
      <w:start w:val="1"/>
      <w:numFmt w:val="bullet"/>
      <w:lvlText w:val="•"/>
      <w:lvlJc w:val="left"/>
      <w:pPr>
        <w:tabs>
          <w:tab w:val="num" w:pos="6480"/>
        </w:tabs>
        <w:ind w:left="6480" w:hanging="360"/>
      </w:pPr>
      <w:rPr>
        <w:rFonts w:ascii="Arial" w:hAnsi="Arial" w:hint="default"/>
      </w:rPr>
    </w:lvl>
  </w:abstractNum>
  <w:abstractNum w:abstractNumId="26">
    <w:nsid w:val="618D20F6"/>
    <w:multiLevelType w:val="hybridMultilevel"/>
    <w:tmpl w:val="CD1EA1BA"/>
    <w:lvl w:ilvl="0" w:tplc="DDB0261C">
      <w:start w:val="1"/>
      <w:numFmt w:val="decimal"/>
      <w:lvlText w:val="%1."/>
      <w:lvlJc w:val="left"/>
      <w:pPr>
        <w:ind w:left="720" w:hanging="360"/>
      </w:pPr>
      <w:rPr>
        <w:rFonts w:hint="default"/>
        <w:b/>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D4A10"/>
    <w:multiLevelType w:val="hybridMultilevel"/>
    <w:tmpl w:val="09C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D85591"/>
    <w:multiLevelType w:val="hybridMultilevel"/>
    <w:tmpl w:val="AD16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
  </w:num>
  <w:num w:numId="4">
    <w:abstractNumId w:val="23"/>
  </w:num>
  <w:num w:numId="5">
    <w:abstractNumId w:val="21"/>
  </w:num>
  <w:num w:numId="6">
    <w:abstractNumId w:val="25"/>
  </w:num>
  <w:num w:numId="7">
    <w:abstractNumId w:val="26"/>
  </w:num>
  <w:num w:numId="8">
    <w:abstractNumId w:val="19"/>
  </w:num>
  <w:num w:numId="9">
    <w:abstractNumId w:val="15"/>
  </w:num>
  <w:num w:numId="10">
    <w:abstractNumId w:val="9"/>
  </w:num>
  <w:num w:numId="11">
    <w:abstractNumId w:val="11"/>
  </w:num>
  <w:num w:numId="12">
    <w:abstractNumId w:val="24"/>
  </w:num>
  <w:num w:numId="13">
    <w:abstractNumId w:val="8"/>
  </w:num>
  <w:num w:numId="14">
    <w:abstractNumId w:val="4"/>
  </w:num>
  <w:num w:numId="15">
    <w:abstractNumId w:val="6"/>
  </w:num>
  <w:num w:numId="16">
    <w:abstractNumId w:val="16"/>
  </w:num>
  <w:num w:numId="17">
    <w:abstractNumId w:val="20"/>
  </w:num>
  <w:num w:numId="18">
    <w:abstractNumId w:val="2"/>
  </w:num>
  <w:num w:numId="19">
    <w:abstractNumId w:val="14"/>
  </w:num>
  <w:num w:numId="20">
    <w:abstractNumId w:val="3"/>
  </w:num>
  <w:num w:numId="21">
    <w:abstractNumId w:val="5"/>
  </w:num>
  <w:num w:numId="22">
    <w:abstractNumId w:val="12"/>
  </w:num>
  <w:num w:numId="23">
    <w:abstractNumId w:val="18"/>
  </w:num>
  <w:num w:numId="24">
    <w:abstractNumId w:val="17"/>
  </w:num>
  <w:num w:numId="25">
    <w:abstractNumId w:val="13"/>
  </w:num>
  <w:num w:numId="26">
    <w:abstractNumId w:val="27"/>
  </w:num>
  <w:num w:numId="27">
    <w:abstractNumId w:val="7"/>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C6"/>
    <w:rsid w:val="0000006A"/>
    <w:rsid w:val="00000474"/>
    <w:rsid w:val="00002950"/>
    <w:rsid w:val="00002E67"/>
    <w:rsid w:val="00017A74"/>
    <w:rsid w:val="00022713"/>
    <w:rsid w:val="00034E7B"/>
    <w:rsid w:val="00035A5B"/>
    <w:rsid w:val="00051B5D"/>
    <w:rsid w:val="00054072"/>
    <w:rsid w:val="0005447E"/>
    <w:rsid w:val="0006308B"/>
    <w:rsid w:val="00070E36"/>
    <w:rsid w:val="000752F6"/>
    <w:rsid w:val="00077607"/>
    <w:rsid w:val="00083141"/>
    <w:rsid w:val="0008486B"/>
    <w:rsid w:val="00095012"/>
    <w:rsid w:val="000B6168"/>
    <w:rsid w:val="000B7AF5"/>
    <w:rsid w:val="000C4328"/>
    <w:rsid w:val="000D35A9"/>
    <w:rsid w:val="000D446C"/>
    <w:rsid w:val="000E508E"/>
    <w:rsid w:val="00114822"/>
    <w:rsid w:val="001324D6"/>
    <w:rsid w:val="001739B7"/>
    <w:rsid w:val="00183F2D"/>
    <w:rsid w:val="00193715"/>
    <w:rsid w:val="00195E11"/>
    <w:rsid w:val="001A0420"/>
    <w:rsid w:val="001A1935"/>
    <w:rsid w:val="001A3809"/>
    <w:rsid w:val="001B7C8A"/>
    <w:rsid w:val="001C2D05"/>
    <w:rsid w:val="001D0C51"/>
    <w:rsid w:val="001D3326"/>
    <w:rsid w:val="001E6C5B"/>
    <w:rsid w:val="001E7316"/>
    <w:rsid w:val="001F0BF0"/>
    <w:rsid w:val="001F5AC5"/>
    <w:rsid w:val="00221881"/>
    <w:rsid w:val="00221B55"/>
    <w:rsid w:val="002417F3"/>
    <w:rsid w:val="002626EE"/>
    <w:rsid w:val="00262D93"/>
    <w:rsid w:val="00277A2A"/>
    <w:rsid w:val="0029116C"/>
    <w:rsid w:val="00291BE6"/>
    <w:rsid w:val="0029772E"/>
    <w:rsid w:val="002C5B64"/>
    <w:rsid w:val="002C7553"/>
    <w:rsid w:val="002C7F78"/>
    <w:rsid w:val="002D5BA3"/>
    <w:rsid w:val="002D7786"/>
    <w:rsid w:val="002E0583"/>
    <w:rsid w:val="002F199C"/>
    <w:rsid w:val="002F2960"/>
    <w:rsid w:val="002F4D23"/>
    <w:rsid w:val="002F55F1"/>
    <w:rsid w:val="003148FC"/>
    <w:rsid w:val="00332461"/>
    <w:rsid w:val="00335C9E"/>
    <w:rsid w:val="003576DF"/>
    <w:rsid w:val="0037646D"/>
    <w:rsid w:val="003810B8"/>
    <w:rsid w:val="003874D8"/>
    <w:rsid w:val="00392FD8"/>
    <w:rsid w:val="003C00B3"/>
    <w:rsid w:val="003E630C"/>
    <w:rsid w:val="004007A2"/>
    <w:rsid w:val="004420E9"/>
    <w:rsid w:val="00456528"/>
    <w:rsid w:val="00496028"/>
    <w:rsid w:val="00497992"/>
    <w:rsid w:val="004A7D7C"/>
    <w:rsid w:val="004B547A"/>
    <w:rsid w:val="004B7081"/>
    <w:rsid w:val="004C030A"/>
    <w:rsid w:val="004E68A8"/>
    <w:rsid w:val="0050399B"/>
    <w:rsid w:val="00511DD2"/>
    <w:rsid w:val="00525000"/>
    <w:rsid w:val="0053227D"/>
    <w:rsid w:val="005402F9"/>
    <w:rsid w:val="00552435"/>
    <w:rsid w:val="005716EB"/>
    <w:rsid w:val="00572C4F"/>
    <w:rsid w:val="0057768E"/>
    <w:rsid w:val="00581FBD"/>
    <w:rsid w:val="005855F7"/>
    <w:rsid w:val="005934E4"/>
    <w:rsid w:val="005A6CE3"/>
    <w:rsid w:val="005C57E5"/>
    <w:rsid w:val="005C68F1"/>
    <w:rsid w:val="005C6958"/>
    <w:rsid w:val="005D02BA"/>
    <w:rsid w:val="005D09C7"/>
    <w:rsid w:val="005D48DF"/>
    <w:rsid w:val="005F0C35"/>
    <w:rsid w:val="005F101D"/>
    <w:rsid w:val="005F6B55"/>
    <w:rsid w:val="006138B5"/>
    <w:rsid w:val="00627BCC"/>
    <w:rsid w:val="00643477"/>
    <w:rsid w:val="00654B66"/>
    <w:rsid w:val="006634D3"/>
    <w:rsid w:val="00682DD8"/>
    <w:rsid w:val="00683B82"/>
    <w:rsid w:val="006874C2"/>
    <w:rsid w:val="006939E9"/>
    <w:rsid w:val="00694AFC"/>
    <w:rsid w:val="00696BF9"/>
    <w:rsid w:val="006A0BCF"/>
    <w:rsid w:val="006B2838"/>
    <w:rsid w:val="006B7F5A"/>
    <w:rsid w:val="006E0350"/>
    <w:rsid w:val="006E3685"/>
    <w:rsid w:val="006F5EDF"/>
    <w:rsid w:val="00720235"/>
    <w:rsid w:val="00726A7B"/>
    <w:rsid w:val="00751B49"/>
    <w:rsid w:val="00752551"/>
    <w:rsid w:val="00756D5F"/>
    <w:rsid w:val="00760C3F"/>
    <w:rsid w:val="007612C7"/>
    <w:rsid w:val="00775047"/>
    <w:rsid w:val="00780612"/>
    <w:rsid w:val="00782C73"/>
    <w:rsid w:val="00790D59"/>
    <w:rsid w:val="0079109D"/>
    <w:rsid w:val="00794B5D"/>
    <w:rsid w:val="007C796D"/>
    <w:rsid w:val="007D2CB3"/>
    <w:rsid w:val="007D3081"/>
    <w:rsid w:val="007D4813"/>
    <w:rsid w:val="007E0B32"/>
    <w:rsid w:val="007E6D06"/>
    <w:rsid w:val="00815E27"/>
    <w:rsid w:val="0081781C"/>
    <w:rsid w:val="0082526D"/>
    <w:rsid w:val="00830C3C"/>
    <w:rsid w:val="00832C03"/>
    <w:rsid w:val="00836ABF"/>
    <w:rsid w:val="00863D7B"/>
    <w:rsid w:val="008765EF"/>
    <w:rsid w:val="00887A10"/>
    <w:rsid w:val="008A7192"/>
    <w:rsid w:val="008B0F29"/>
    <w:rsid w:val="008B5E7B"/>
    <w:rsid w:val="008D501B"/>
    <w:rsid w:val="008D78DF"/>
    <w:rsid w:val="00905E29"/>
    <w:rsid w:val="00912355"/>
    <w:rsid w:val="009228FD"/>
    <w:rsid w:val="009308C6"/>
    <w:rsid w:val="00955E83"/>
    <w:rsid w:val="0095678B"/>
    <w:rsid w:val="00960462"/>
    <w:rsid w:val="0096046E"/>
    <w:rsid w:val="00962D01"/>
    <w:rsid w:val="009647A1"/>
    <w:rsid w:val="00972C3C"/>
    <w:rsid w:val="009732D0"/>
    <w:rsid w:val="00973B82"/>
    <w:rsid w:val="00985403"/>
    <w:rsid w:val="0098775E"/>
    <w:rsid w:val="009A03C2"/>
    <w:rsid w:val="009A259D"/>
    <w:rsid w:val="009A5687"/>
    <w:rsid w:val="009B19CB"/>
    <w:rsid w:val="009C7EB0"/>
    <w:rsid w:val="009F119E"/>
    <w:rsid w:val="009F5531"/>
    <w:rsid w:val="00A007B1"/>
    <w:rsid w:val="00A01136"/>
    <w:rsid w:val="00A4786F"/>
    <w:rsid w:val="00A5481F"/>
    <w:rsid w:val="00A549AC"/>
    <w:rsid w:val="00A73AD8"/>
    <w:rsid w:val="00A81C0A"/>
    <w:rsid w:val="00A96DFE"/>
    <w:rsid w:val="00AC6233"/>
    <w:rsid w:val="00AD3B62"/>
    <w:rsid w:val="00AF0482"/>
    <w:rsid w:val="00AF0B12"/>
    <w:rsid w:val="00AF27D4"/>
    <w:rsid w:val="00B00D0F"/>
    <w:rsid w:val="00B022D0"/>
    <w:rsid w:val="00B05D09"/>
    <w:rsid w:val="00B12B35"/>
    <w:rsid w:val="00B152C5"/>
    <w:rsid w:val="00B3441B"/>
    <w:rsid w:val="00B40414"/>
    <w:rsid w:val="00B40A3B"/>
    <w:rsid w:val="00B566D5"/>
    <w:rsid w:val="00B60011"/>
    <w:rsid w:val="00B95CF5"/>
    <w:rsid w:val="00BA40B4"/>
    <w:rsid w:val="00BA6FF8"/>
    <w:rsid w:val="00BB0AD0"/>
    <w:rsid w:val="00BB4221"/>
    <w:rsid w:val="00BC239B"/>
    <w:rsid w:val="00BC493A"/>
    <w:rsid w:val="00BD13E4"/>
    <w:rsid w:val="00BD2DBC"/>
    <w:rsid w:val="00BE4D5A"/>
    <w:rsid w:val="00BF1D41"/>
    <w:rsid w:val="00BF5EF6"/>
    <w:rsid w:val="00C0576D"/>
    <w:rsid w:val="00C10280"/>
    <w:rsid w:val="00C12C94"/>
    <w:rsid w:val="00C165C4"/>
    <w:rsid w:val="00C206B7"/>
    <w:rsid w:val="00C27996"/>
    <w:rsid w:val="00C36688"/>
    <w:rsid w:val="00C50148"/>
    <w:rsid w:val="00C5443D"/>
    <w:rsid w:val="00C66252"/>
    <w:rsid w:val="00C71B1B"/>
    <w:rsid w:val="00C964D0"/>
    <w:rsid w:val="00CA243A"/>
    <w:rsid w:val="00CB22B5"/>
    <w:rsid w:val="00CD1C11"/>
    <w:rsid w:val="00CD55BA"/>
    <w:rsid w:val="00CD68F8"/>
    <w:rsid w:val="00CE3A39"/>
    <w:rsid w:val="00CF6B14"/>
    <w:rsid w:val="00D113FA"/>
    <w:rsid w:val="00D12938"/>
    <w:rsid w:val="00D81D19"/>
    <w:rsid w:val="00D81E83"/>
    <w:rsid w:val="00D84A0F"/>
    <w:rsid w:val="00D85B9F"/>
    <w:rsid w:val="00DA13F2"/>
    <w:rsid w:val="00DA72B0"/>
    <w:rsid w:val="00DD63A7"/>
    <w:rsid w:val="00DE78E0"/>
    <w:rsid w:val="00E070E7"/>
    <w:rsid w:val="00E15F0E"/>
    <w:rsid w:val="00E20B98"/>
    <w:rsid w:val="00E35252"/>
    <w:rsid w:val="00E6085C"/>
    <w:rsid w:val="00E62939"/>
    <w:rsid w:val="00E976A9"/>
    <w:rsid w:val="00EC53AE"/>
    <w:rsid w:val="00ED28C5"/>
    <w:rsid w:val="00ED5C56"/>
    <w:rsid w:val="00ED6A7D"/>
    <w:rsid w:val="00EE108C"/>
    <w:rsid w:val="00EF441C"/>
    <w:rsid w:val="00EF6E6E"/>
    <w:rsid w:val="00F026FC"/>
    <w:rsid w:val="00F06ACB"/>
    <w:rsid w:val="00F06EC4"/>
    <w:rsid w:val="00F07F4A"/>
    <w:rsid w:val="00F33465"/>
    <w:rsid w:val="00F428B2"/>
    <w:rsid w:val="00F45852"/>
    <w:rsid w:val="00F756D1"/>
    <w:rsid w:val="00F90A55"/>
    <w:rsid w:val="00F95B4C"/>
    <w:rsid w:val="00FB4729"/>
    <w:rsid w:val="00FB7DD3"/>
    <w:rsid w:val="00FD3ACF"/>
    <w:rsid w:val="00FD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C6"/>
    <w:pPr>
      <w:spacing w:after="160" w:line="259" w:lineRule="auto"/>
      <w:ind w:left="720"/>
      <w:contextualSpacing/>
    </w:pPr>
  </w:style>
  <w:style w:type="character" w:styleId="CommentReference">
    <w:name w:val="annotation reference"/>
    <w:basedOn w:val="DefaultParagraphFont"/>
    <w:uiPriority w:val="99"/>
    <w:semiHidden/>
    <w:unhideWhenUsed/>
    <w:rsid w:val="009647A1"/>
    <w:rPr>
      <w:sz w:val="16"/>
      <w:szCs w:val="16"/>
    </w:rPr>
  </w:style>
  <w:style w:type="paragraph" w:styleId="CommentText">
    <w:name w:val="annotation text"/>
    <w:basedOn w:val="Normal"/>
    <w:link w:val="CommentTextChar"/>
    <w:uiPriority w:val="99"/>
    <w:semiHidden/>
    <w:unhideWhenUsed/>
    <w:rsid w:val="009647A1"/>
    <w:pPr>
      <w:spacing w:line="240" w:lineRule="auto"/>
    </w:pPr>
    <w:rPr>
      <w:sz w:val="20"/>
      <w:szCs w:val="20"/>
    </w:rPr>
  </w:style>
  <w:style w:type="character" w:customStyle="1" w:styleId="CommentTextChar">
    <w:name w:val="Comment Text Char"/>
    <w:basedOn w:val="DefaultParagraphFont"/>
    <w:link w:val="CommentText"/>
    <w:uiPriority w:val="99"/>
    <w:semiHidden/>
    <w:rsid w:val="009647A1"/>
    <w:rPr>
      <w:sz w:val="20"/>
      <w:szCs w:val="20"/>
    </w:rPr>
  </w:style>
  <w:style w:type="paragraph" w:styleId="CommentSubject">
    <w:name w:val="annotation subject"/>
    <w:basedOn w:val="CommentText"/>
    <w:next w:val="CommentText"/>
    <w:link w:val="CommentSubjectChar"/>
    <w:uiPriority w:val="99"/>
    <w:semiHidden/>
    <w:unhideWhenUsed/>
    <w:rsid w:val="009647A1"/>
    <w:rPr>
      <w:b/>
      <w:bCs/>
    </w:rPr>
  </w:style>
  <w:style w:type="character" w:customStyle="1" w:styleId="CommentSubjectChar">
    <w:name w:val="Comment Subject Char"/>
    <w:basedOn w:val="CommentTextChar"/>
    <w:link w:val="CommentSubject"/>
    <w:uiPriority w:val="99"/>
    <w:semiHidden/>
    <w:rsid w:val="009647A1"/>
    <w:rPr>
      <w:b/>
      <w:bCs/>
      <w:sz w:val="20"/>
      <w:szCs w:val="20"/>
    </w:rPr>
  </w:style>
  <w:style w:type="paragraph" w:styleId="BalloonText">
    <w:name w:val="Balloon Text"/>
    <w:basedOn w:val="Normal"/>
    <w:link w:val="BalloonTextChar"/>
    <w:uiPriority w:val="99"/>
    <w:semiHidden/>
    <w:unhideWhenUsed/>
    <w:rsid w:val="0096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A1"/>
    <w:rPr>
      <w:rFonts w:ascii="Tahoma" w:hAnsi="Tahoma" w:cs="Tahoma"/>
      <w:sz w:val="16"/>
      <w:szCs w:val="16"/>
    </w:rPr>
  </w:style>
  <w:style w:type="paragraph" w:styleId="Header">
    <w:name w:val="header"/>
    <w:basedOn w:val="Normal"/>
    <w:link w:val="HeaderChar"/>
    <w:uiPriority w:val="99"/>
    <w:unhideWhenUsed/>
    <w:rsid w:val="001A3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09"/>
  </w:style>
  <w:style w:type="paragraph" w:styleId="Footer">
    <w:name w:val="footer"/>
    <w:basedOn w:val="Normal"/>
    <w:link w:val="FooterChar"/>
    <w:uiPriority w:val="99"/>
    <w:unhideWhenUsed/>
    <w:rsid w:val="001A3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09"/>
  </w:style>
  <w:style w:type="paragraph" w:styleId="Revision">
    <w:name w:val="Revision"/>
    <w:hidden/>
    <w:uiPriority w:val="99"/>
    <w:semiHidden/>
    <w:rsid w:val="007612C7"/>
    <w:pPr>
      <w:spacing w:after="0" w:line="240" w:lineRule="auto"/>
    </w:pPr>
  </w:style>
  <w:style w:type="paragraph" w:styleId="NormalWeb">
    <w:name w:val="Normal (Web)"/>
    <w:basedOn w:val="Normal"/>
    <w:uiPriority w:val="99"/>
    <w:semiHidden/>
    <w:unhideWhenUsed/>
    <w:rsid w:val="00BC493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73B82"/>
    <w:rPr>
      <w:color w:val="0000FF" w:themeColor="hyperlink"/>
      <w:u w:val="single"/>
    </w:rPr>
  </w:style>
  <w:style w:type="character" w:styleId="FollowedHyperlink">
    <w:name w:val="FollowedHyperlink"/>
    <w:basedOn w:val="DefaultParagraphFont"/>
    <w:uiPriority w:val="99"/>
    <w:semiHidden/>
    <w:unhideWhenUsed/>
    <w:rsid w:val="00973B82"/>
    <w:rPr>
      <w:color w:val="800080" w:themeColor="followedHyperlink"/>
      <w:u w:val="single"/>
    </w:rPr>
  </w:style>
  <w:style w:type="character" w:styleId="Strong">
    <w:name w:val="Strong"/>
    <w:basedOn w:val="DefaultParagraphFont"/>
    <w:uiPriority w:val="22"/>
    <w:qFormat/>
    <w:rsid w:val="002F199C"/>
    <w:rPr>
      <w:b/>
      <w:bCs/>
    </w:rPr>
  </w:style>
  <w:style w:type="paragraph" w:customStyle="1" w:styleId="Default">
    <w:name w:val="Default"/>
    <w:basedOn w:val="Normal"/>
    <w:rsid w:val="000E508E"/>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C6"/>
    <w:pPr>
      <w:spacing w:after="160" w:line="259" w:lineRule="auto"/>
      <w:ind w:left="720"/>
      <w:contextualSpacing/>
    </w:pPr>
  </w:style>
  <w:style w:type="character" w:styleId="CommentReference">
    <w:name w:val="annotation reference"/>
    <w:basedOn w:val="DefaultParagraphFont"/>
    <w:uiPriority w:val="99"/>
    <w:semiHidden/>
    <w:unhideWhenUsed/>
    <w:rsid w:val="009647A1"/>
    <w:rPr>
      <w:sz w:val="16"/>
      <w:szCs w:val="16"/>
    </w:rPr>
  </w:style>
  <w:style w:type="paragraph" w:styleId="CommentText">
    <w:name w:val="annotation text"/>
    <w:basedOn w:val="Normal"/>
    <w:link w:val="CommentTextChar"/>
    <w:uiPriority w:val="99"/>
    <w:semiHidden/>
    <w:unhideWhenUsed/>
    <w:rsid w:val="009647A1"/>
    <w:pPr>
      <w:spacing w:line="240" w:lineRule="auto"/>
    </w:pPr>
    <w:rPr>
      <w:sz w:val="20"/>
      <w:szCs w:val="20"/>
    </w:rPr>
  </w:style>
  <w:style w:type="character" w:customStyle="1" w:styleId="CommentTextChar">
    <w:name w:val="Comment Text Char"/>
    <w:basedOn w:val="DefaultParagraphFont"/>
    <w:link w:val="CommentText"/>
    <w:uiPriority w:val="99"/>
    <w:semiHidden/>
    <w:rsid w:val="009647A1"/>
    <w:rPr>
      <w:sz w:val="20"/>
      <w:szCs w:val="20"/>
    </w:rPr>
  </w:style>
  <w:style w:type="paragraph" w:styleId="CommentSubject">
    <w:name w:val="annotation subject"/>
    <w:basedOn w:val="CommentText"/>
    <w:next w:val="CommentText"/>
    <w:link w:val="CommentSubjectChar"/>
    <w:uiPriority w:val="99"/>
    <w:semiHidden/>
    <w:unhideWhenUsed/>
    <w:rsid w:val="009647A1"/>
    <w:rPr>
      <w:b/>
      <w:bCs/>
    </w:rPr>
  </w:style>
  <w:style w:type="character" w:customStyle="1" w:styleId="CommentSubjectChar">
    <w:name w:val="Comment Subject Char"/>
    <w:basedOn w:val="CommentTextChar"/>
    <w:link w:val="CommentSubject"/>
    <w:uiPriority w:val="99"/>
    <w:semiHidden/>
    <w:rsid w:val="009647A1"/>
    <w:rPr>
      <w:b/>
      <w:bCs/>
      <w:sz w:val="20"/>
      <w:szCs w:val="20"/>
    </w:rPr>
  </w:style>
  <w:style w:type="paragraph" w:styleId="BalloonText">
    <w:name w:val="Balloon Text"/>
    <w:basedOn w:val="Normal"/>
    <w:link w:val="BalloonTextChar"/>
    <w:uiPriority w:val="99"/>
    <w:semiHidden/>
    <w:unhideWhenUsed/>
    <w:rsid w:val="0096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A1"/>
    <w:rPr>
      <w:rFonts w:ascii="Tahoma" w:hAnsi="Tahoma" w:cs="Tahoma"/>
      <w:sz w:val="16"/>
      <w:szCs w:val="16"/>
    </w:rPr>
  </w:style>
  <w:style w:type="paragraph" w:styleId="Header">
    <w:name w:val="header"/>
    <w:basedOn w:val="Normal"/>
    <w:link w:val="HeaderChar"/>
    <w:uiPriority w:val="99"/>
    <w:unhideWhenUsed/>
    <w:rsid w:val="001A3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09"/>
  </w:style>
  <w:style w:type="paragraph" w:styleId="Footer">
    <w:name w:val="footer"/>
    <w:basedOn w:val="Normal"/>
    <w:link w:val="FooterChar"/>
    <w:uiPriority w:val="99"/>
    <w:unhideWhenUsed/>
    <w:rsid w:val="001A3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09"/>
  </w:style>
  <w:style w:type="paragraph" w:styleId="Revision">
    <w:name w:val="Revision"/>
    <w:hidden/>
    <w:uiPriority w:val="99"/>
    <w:semiHidden/>
    <w:rsid w:val="007612C7"/>
    <w:pPr>
      <w:spacing w:after="0" w:line="240" w:lineRule="auto"/>
    </w:pPr>
  </w:style>
  <w:style w:type="paragraph" w:styleId="NormalWeb">
    <w:name w:val="Normal (Web)"/>
    <w:basedOn w:val="Normal"/>
    <w:uiPriority w:val="99"/>
    <w:semiHidden/>
    <w:unhideWhenUsed/>
    <w:rsid w:val="00BC493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73B82"/>
    <w:rPr>
      <w:color w:val="0000FF" w:themeColor="hyperlink"/>
      <w:u w:val="single"/>
    </w:rPr>
  </w:style>
  <w:style w:type="character" w:styleId="FollowedHyperlink">
    <w:name w:val="FollowedHyperlink"/>
    <w:basedOn w:val="DefaultParagraphFont"/>
    <w:uiPriority w:val="99"/>
    <w:semiHidden/>
    <w:unhideWhenUsed/>
    <w:rsid w:val="00973B82"/>
    <w:rPr>
      <w:color w:val="800080" w:themeColor="followedHyperlink"/>
      <w:u w:val="single"/>
    </w:rPr>
  </w:style>
  <w:style w:type="character" w:styleId="Strong">
    <w:name w:val="Strong"/>
    <w:basedOn w:val="DefaultParagraphFont"/>
    <w:uiPriority w:val="22"/>
    <w:qFormat/>
    <w:rsid w:val="002F199C"/>
    <w:rPr>
      <w:b/>
      <w:bCs/>
    </w:rPr>
  </w:style>
  <w:style w:type="paragraph" w:customStyle="1" w:styleId="Default">
    <w:name w:val="Default"/>
    <w:basedOn w:val="Normal"/>
    <w:rsid w:val="000E508E"/>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4539">
      <w:bodyDiv w:val="1"/>
      <w:marLeft w:val="0"/>
      <w:marRight w:val="0"/>
      <w:marTop w:val="0"/>
      <w:marBottom w:val="0"/>
      <w:divBdr>
        <w:top w:val="none" w:sz="0" w:space="0" w:color="auto"/>
        <w:left w:val="none" w:sz="0" w:space="0" w:color="auto"/>
        <w:bottom w:val="none" w:sz="0" w:space="0" w:color="auto"/>
        <w:right w:val="none" w:sz="0" w:space="0" w:color="auto"/>
      </w:divBdr>
    </w:div>
    <w:div w:id="364256033">
      <w:bodyDiv w:val="1"/>
      <w:marLeft w:val="0"/>
      <w:marRight w:val="0"/>
      <w:marTop w:val="0"/>
      <w:marBottom w:val="0"/>
      <w:divBdr>
        <w:top w:val="none" w:sz="0" w:space="0" w:color="auto"/>
        <w:left w:val="none" w:sz="0" w:space="0" w:color="auto"/>
        <w:bottom w:val="none" w:sz="0" w:space="0" w:color="auto"/>
        <w:right w:val="none" w:sz="0" w:space="0" w:color="auto"/>
      </w:divBdr>
    </w:div>
    <w:div w:id="393890465">
      <w:bodyDiv w:val="1"/>
      <w:marLeft w:val="0"/>
      <w:marRight w:val="0"/>
      <w:marTop w:val="0"/>
      <w:marBottom w:val="0"/>
      <w:divBdr>
        <w:top w:val="none" w:sz="0" w:space="0" w:color="auto"/>
        <w:left w:val="none" w:sz="0" w:space="0" w:color="auto"/>
        <w:bottom w:val="none" w:sz="0" w:space="0" w:color="auto"/>
        <w:right w:val="none" w:sz="0" w:space="0" w:color="auto"/>
      </w:divBdr>
    </w:div>
    <w:div w:id="803622466">
      <w:bodyDiv w:val="1"/>
      <w:marLeft w:val="0"/>
      <w:marRight w:val="0"/>
      <w:marTop w:val="0"/>
      <w:marBottom w:val="0"/>
      <w:divBdr>
        <w:top w:val="none" w:sz="0" w:space="0" w:color="auto"/>
        <w:left w:val="none" w:sz="0" w:space="0" w:color="auto"/>
        <w:bottom w:val="none" w:sz="0" w:space="0" w:color="auto"/>
        <w:right w:val="none" w:sz="0" w:space="0" w:color="auto"/>
      </w:divBdr>
    </w:div>
    <w:div w:id="882862959">
      <w:bodyDiv w:val="1"/>
      <w:marLeft w:val="0"/>
      <w:marRight w:val="0"/>
      <w:marTop w:val="0"/>
      <w:marBottom w:val="0"/>
      <w:divBdr>
        <w:top w:val="none" w:sz="0" w:space="0" w:color="auto"/>
        <w:left w:val="none" w:sz="0" w:space="0" w:color="auto"/>
        <w:bottom w:val="none" w:sz="0" w:space="0" w:color="auto"/>
        <w:right w:val="none" w:sz="0" w:space="0" w:color="auto"/>
      </w:divBdr>
    </w:div>
    <w:div w:id="1711107058">
      <w:bodyDiv w:val="1"/>
      <w:marLeft w:val="0"/>
      <w:marRight w:val="0"/>
      <w:marTop w:val="0"/>
      <w:marBottom w:val="0"/>
      <w:divBdr>
        <w:top w:val="none" w:sz="0" w:space="0" w:color="auto"/>
        <w:left w:val="none" w:sz="0" w:space="0" w:color="auto"/>
        <w:bottom w:val="none" w:sz="0" w:space="0" w:color="auto"/>
        <w:right w:val="none" w:sz="0" w:space="0" w:color="auto"/>
      </w:divBdr>
    </w:div>
    <w:div w:id="1982540177">
      <w:bodyDiv w:val="1"/>
      <w:marLeft w:val="0"/>
      <w:marRight w:val="0"/>
      <w:marTop w:val="0"/>
      <w:marBottom w:val="0"/>
      <w:divBdr>
        <w:top w:val="none" w:sz="0" w:space="0" w:color="auto"/>
        <w:left w:val="none" w:sz="0" w:space="0" w:color="auto"/>
        <w:bottom w:val="none" w:sz="0" w:space="0" w:color="auto"/>
        <w:right w:val="none" w:sz="0" w:space="0" w:color="auto"/>
      </w:divBdr>
    </w:div>
    <w:div w:id="2096659369">
      <w:bodyDiv w:val="1"/>
      <w:marLeft w:val="0"/>
      <w:marRight w:val="0"/>
      <w:marTop w:val="0"/>
      <w:marBottom w:val="0"/>
      <w:divBdr>
        <w:top w:val="none" w:sz="0" w:space="0" w:color="auto"/>
        <w:left w:val="none" w:sz="0" w:space="0" w:color="auto"/>
        <w:bottom w:val="none" w:sz="0" w:space="0" w:color="auto"/>
        <w:right w:val="none" w:sz="0" w:space="0" w:color="auto"/>
      </w:divBdr>
    </w:div>
    <w:div w:id="21172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offices/headquarters/wbo/resources/1465641" TargetMode="External"/><Relationship Id="rId18" Type="http://schemas.openxmlformats.org/officeDocument/2006/relationships/hyperlink" Target="mailto:womenbusiness@sba.gov" TargetMode="External"/><Relationship Id="rId26" Type="http://schemas.openxmlformats.org/officeDocument/2006/relationships/hyperlink" Target="http://www.sba.gov/InnovateHER" TargetMode="External"/><Relationship Id="rId3" Type="http://schemas.openxmlformats.org/officeDocument/2006/relationships/customXml" Target="../customXml/item3.xml"/><Relationship Id="rId21" Type="http://schemas.openxmlformats.org/officeDocument/2006/relationships/hyperlink" Target="http://www.sba.gov/InnovateHER"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ba.gov/offices/headquarters/wbo/resources/1465581" TargetMode="External"/><Relationship Id="rId25" Type="http://schemas.openxmlformats.org/officeDocument/2006/relationships/hyperlink" Target="https://www.sba.gov/offices/headquarters/wbo/resources/1465581" TargetMode="External"/><Relationship Id="rId2" Type="http://schemas.openxmlformats.org/officeDocument/2006/relationships/customXml" Target="../customXml/item2.xml"/><Relationship Id="rId16" Type="http://schemas.openxmlformats.org/officeDocument/2006/relationships/hyperlink" Target="https://www.sba.gov/offices/headquarters/wbo/resources/1465581" TargetMode="External"/><Relationship Id="rId20" Type="http://schemas.openxmlformats.org/officeDocument/2006/relationships/hyperlink" Target="https://www.sba.gov/offices/headquarters/wbo/resources/146564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sba.gov/" TargetMode="External"/><Relationship Id="rId24" Type="http://schemas.openxmlformats.org/officeDocument/2006/relationships/hyperlink" Target="https://www.sba.gov/offices/headquarters/wbo/resources/1465641" TargetMode="External"/><Relationship Id="rId5" Type="http://schemas.openxmlformats.org/officeDocument/2006/relationships/styles" Target="styles.xml"/><Relationship Id="rId15" Type="http://schemas.openxmlformats.org/officeDocument/2006/relationships/hyperlink" Target="file:///C:\Users\SMDuffin\AppData\Local\Microsoft\Windows\Temporary%20Internet%20Files\Content.Outlook\R46UH13N\www.Challenge.gov" TargetMode="External"/><Relationship Id="rId23" Type="http://schemas.openxmlformats.org/officeDocument/2006/relationships/hyperlink" Target="http://www.Challenge.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ba.gov/offices/headquarters/wbo/resources/146564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SMDuffin\AppData\Local\Microsoft\Windows\Temporary%20Internet%20Files\Content.Outlook\R46UH13N\www.Challenge.gov" TargetMode="External"/><Relationship Id="rId22" Type="http://schemas.openxmlformats.org/officeDocument/2006/relationships/hyperlink" Target="http://www.Challenge.gov" TargetMode="External"/><Relationship Id="rId27" Type="http://schemas.openxmlformats.org/officeDocument/2006/relationships/hyperlink" Target="mailto:womenbusiness@sb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CC9570138F648BC89BF95416CE709" ma:contentTypeVersion="0" ma:contentTypeDescription="Create a new document." ma:contentTypeScope="" ma:versionID="f8e5c114096d706e1d48daa33e00f1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25D89C-D318-4AFA-A9FE-A527F45BB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1DF369-E51C-4BFE-8B27-539C8FDDBB02}">
  <ds:schemaRefs>
    <ds:schemaRef ds:uri="http://schemas.microsoft.com/sharepoint/v3/contenttype/forms"/>
  </ds:schemaRefs>
</ds:datastoreItem>
</file>

<file path=customXml/itemProps3.xml><?xml version="1.0" encoding="utf-8"?>
<ds:datastoreItem xmlns:ds="http://schemas.openxmlformats.org/officeDocument/2006/customXml" ds:itemID="{FEE94B91-D7E2-4B5C-B6BD-0A88D2217DD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 Jessica N.</dc:creator>
  <cp:lastModifiedBy>Duffin, Simona M.</cp:lastModifiedBy>
  <cp:revision>2</cp:revision>
  <cp:lastPrinted>2015-07-31T14:11:00Z</cp:lastPrinted>
  <dcterms:created xsi:type="dcterms:W3CDTF">2017-03-23T14:22:00Z</dcterms:created>
  <dcterms:modified xsi:type="dcterms:W3CDTF">2017-03-23T14:22:00Z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0x01010005BCC9570138F648BC89BF95416CE709</vt:lpwstr>
  </property>
</Properties>
</file>